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C3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</w:t>
      </w:r>
      <w:r w:rsidR="00C75CF0">
        <w:rPr>
          <w:rFonts w:ascii="Times New Roman" w:hAnsi="Times New Roman"/>
          <w:b/>
          <w:sz w:val="28"/>
          <w:szCs w:val="28"/>
        </w:rPr>
        <w:t>ющимся</w:t>
      </w:r>
      <w:proofErr w:type="gramEnd"/>
      <w:r w:rsidR="00C75CF0">
        <w:rPr>
          <w:rFonts w:ascii="Times New Roman" w:hAnsi="Times New Roman"/>
          <w:b/>
          <w:sz w:val="28"/>
          <w:szCs w:val="28"/>
        </w:rPr>
        <w:t xml:space="preserve"> по выполнению самостоятельны</w:t>
      </w:r>
      <w:r w:rsidRPr="00F436C1">
        <w:rPr>
          <w:rFonts w:ascii="Times New Roman" w:hAnsi="Times New Roman"/>
          <w:b/>
          <w:sz w:val="28"/>
          <w:szCs w:val="28"/>
        </w:rPr>
        <w:t>х занятий</w:t>
      </w: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056057" w:rsidRPr="00056057" w:rsidRDefault="00056057" w:rsidP="000560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учебной дисциплины  «Инженерная графика»</w:t>
      </w:r>
    </w:p>
    <w:p w:rsidR="00CA06C3" w:rsidRPr="00DF5A1D" w:rsidRDefault="00CD7585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D7585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Специальность:  08.02.06 «Строительство и эксплуатация городских путей сообщения»</w:t>
      </w: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D7585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2018</w:t>
      </w: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134110" w:rsidRDefault="00134110" w:rsidP="00CA06C3">
      <w:pPr>
        <w:pStyle w:val="a6"/>
        <w:rPr>
          <w:rFonts w:ascii="Times New Roman" w:hAnsi="Times New Roman"/>
          <w:b/>
          <w:sz w:val="28"/>
          <w:szCs w:val="28"/>
        </w:rPr>
        <w:sectPr w:rsidR="0013411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4110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b/>
          <w:sz w:val="24"/>
          <w:szCs w:val="24"/>
        </w:rPr>
        <w:lastRenderedPageBreak/>
        <w:t>Одобрен</w:t>
      </w:r>
      <w:r>
        <w:rPr>
          <w:rFonts w:ascii="Times New Roman" w:hAnsi="Times New Roman"/>
          <w:b/>
          <w:sz w:val="24"/>
          <w:szCs w:val="24"/>
        </w:rPr>
        <w:t>о</w:t>
      </w:r>
      <w:r w:rsidR="0013411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Предметно-цикловой </w:t>
      </w:r>
      <w:r w:rsidRPr="00FB24E8">
        <w:rPr>
          <w:rFonts w:ascii="Times New Roman" w:hAnsi="Times New Roman"/>
          <w:sz w:val="24"/>
          <w:szCs w:val="24"/>
        </w:rPr>
        <w:t>комиссией</w:t>
      </w:r>
      <w:r w:rsidR="003606F1">
        <w:rPr>
          <w:rFonts w:ascii="Times New Roman" w:hAnsi="Times New Roman"/>
          <w:sz w:val="24"/>
          <w:szCs w:val="24"/>
        </w:rPr>
        <w:t xml:space="preserve"> общепрофессиональных</w:t>
      </w:r>
      <w:r w:rsidR="00134110">
        <w:rPr>
          <w:rFonts w:ascii="Times New Roman" w:hAnsi="Times New Roman"/>
          <w:sz w:val="24"/>
          <w:szCs w:val="24"/>
        </w:rPr>
        <w:t xml:space="preserve"> дисциплин 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Разработано</w:t>
      </w:r>
      <w:r w:rsidRPr="00FB24E8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hAnsi="Times New Roman"/>
          <w:sz w:val="24"/>
          <w:szCs w:val="24"/>
        </w:rPr>
        <w:t xml:space="preserve"> рабочей </w:t>
      </w:r>
      <w:r w:rsidRPr="00DF5A1D">
        <w:rPr>
          <w:rFonts w:ascii="Times New Roman" w:hAnsi="Times New Roman"/>
          <w:sz w:val="24"/>
          <w:szCs w:val="24"/>
        </w:rPr>
        <w:t xml:space="preserve">программы </w:t>
      </w:r>
      <w:r w:rsidRPr="00DF5A1D">
        <w:rPr>
          <w:rFonts w:ascii="Times New Roman" w:hAnsi="Times New Roman"/>
          <w:b/>
          <w:sz w:val="24"/>
          <w:szCs w:val="24"/>
        </w:rPr>
        <w:t>«Инженерная графика»</w:t>
      </w:r>
    </w:p>
    <w:p w:rsidR="00CA06C3" w:rsidRPr="0016526C" w:rsidRDefault="00CA06C3" w:rsidP="00CA06C3">
      <w:pPr>
        <w:pStyle w:val="a6"/>
        <w:rPr>
          <w:rFonts w:ascii="Times New Roman" w:hAnsi="Times New Roman"/>
          <w:sz w:val="24"/>
          <w:szCs w:val="24"/>
        </w:rPr>
        <w:sectPr w:rsidR="00CA06C3" w:rsidRPr="0016526C" w:rsidSect="00661AE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56057">
        <w:rPr>
          <w:rFonts w:ascii="Times New Roman" w:hAnsi="Times New Roman"/>
          <w:sz w:val="24"/>
          <w:szCs w:val="24"/>
        </w:rPr>
        <w:t xml:space="preserve">специальность: </w:t>
      </w:r>
      <w:r w:rsidR="00CD7585" w:rsidRPr="00CD7585">
        <w:rPr>
          <w:rFonts w:ascii="Times New Roman" w:hAnsi="Times New Roman"/>
          <w:sz w:val="24"/>
          <w:szCs w:val="24"/>
        </w:rPr>
        <w:t xml:space="preserve">  08.02.06 «Строительство и эксплуатация городских путей сообщения»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056057">
        <w:rPr>
          <w:rFonts w:ascii="Times New Roman" w:hAnsi="Times New Roman"/>
          <w:sz w:val="24"/>
          <w:szCs w:val="24"/>
        </w:rPr>
        <w:t>8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tabs>
          <w:tab w:val="left" w:pos="2237"/>
        </w:tabs>
      </w:pPr>
    </w:p>
    <w:p w:rsidR="00CA06C3" w:rsidRDefault="00CA06C3" w:rsidP="00CA06C3"/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="00134110">
        <w:rPr>
          <w:rFonts w:ascii="Times New Roman" w:hAnsi="Times New Roman"/>
          <w:sz w:val="24"/>
          <w:szCs w:val="24"/>
        </w:rPr>
        <w:t xml:space="preserve"> комиссии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 учебно-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</w:p>
    <w:p w:rsidR="00CA06C3" w:rsidRPr="00FB24E8" w:rsidRDefault="003606F1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  <w:sectPr w:rsidR="00CA06C3" w:rsidRPr="00DF5A1D" w:rsidSect="00661AE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Шатохин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А.А., преподаватель БСК</w:t>
      </w:r>
    </w:p>
    <w:p w:rsidR="007A6D5B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Содержание</w:t>
      </w:r>
      <w:r w:rsidR="00A04F40" w:rsidRPr="005F14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81F" w:rsidRDefault="0045581F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A04F40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FD5965" w:rsidRPr="00FD5965" w:rsidRDefault="00FD5965" w:rsidP="007A6D5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</w:t>
      </w:r>
      <w:r w:rsidR="003C5311">
        <w:rPr>
          <w:rFonts w:ascii="Times New Roman" w:hAnsi="Times New Roman" w:cs="Times New Roman"/>
          <w:sz w:val="28"/>
          <w:szCs w:val="28"/>
        </w:rPr>
        <w:t>4</w:t>
      </w:r>
    </w:p>
    <w:p w:rsidR="00FD5965" w:rsidRPr="00FD5965" w:rsidRDefault="009A5BCC" w:rsidP="007A6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</w:t>
      </w:r>
      <w:r w:rsidR="00CD7585">
        <w:rPr>
          <w:rFonts w:ascii="Times New Roman" w:hAnsi="Times New Roman" w:cs="Times New Roman"/>
          <w:sz w:val="28"/>
          <w:szCs w:val="28"/>
        </w:rPr>
        <w:t xml:space="preserve"> 5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6586F" w:rsidRDefault="0086586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</w:t>
      </w:r>
      <w:r w:rsidR="005A6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 9</w:t>
      </w:r>
    </w:p>
    <w:p w:rsidR="005F147F" w:rsidRPr="00CE6B68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</w:t>
      </w:r>
      <w:r w:rsidR="00C31DBD" w:rsidRPr="00C31DBD">
        <w:rPr>
          <w:rFonts w:ascii="Times New Roman" w:hAnsi="Times New Roman" w:cs="Times New Roman"/>
          <w:sz w:val="28"/>
          <w:szCs w:val="28"/>
        </w:rPr>
        <w:t xml:space="preserve"> </w:t>
      </w:r>
      <w:r w:rsidR="00C31DBD" w:rsidRP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10 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11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№4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12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№5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C5311">
        <w:rPr>
          <w:rFonts w:ascii="Times New Roman" w:hAnsi="Times New Roman" w:cs="Times New Roman"/>
          <w:sz w:val="28"/>
          <w:szCs w:val="28"/>
        </w:rPr>
        <w:t xml:space="preserve">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13</w:t>
      </w:r>
    </w:p>
    <w:p w:rsidR="003C5311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№6</w:t>
      </w:r>
      <w:r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14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№7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15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№8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16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№9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17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№10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18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№11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19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№12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10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№13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21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№14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</w:t>
      </w:r>
      <w:r w:rsidR="00EF6B50" w:rsidRPr="00B75AE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22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№15                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23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№16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24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№17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25</w:t>
      </w:r>
    </w:p>
    <w:p w:rsidR="003C5311" w:rsidRPr="00B75AE9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№18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26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№19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27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№20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28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№21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29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№22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№23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31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№24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32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№25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№26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34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№27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35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№28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36</w:t>
      </w:r>
    </w:p>
    <w:p w:rsidR="003C5311" w:rsidRPr="00B75AE9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№29           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37</w:t>
      </w:r>
      <w:r w:rsidRPr="00FD596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№30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38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№31                                                          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39</w:t>
      </w:r>
    </w:p>
    <w:p w:rsidR="0045581F" w:rsidRDefault="007A6D5B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A6D5B">
        <w:rPr>
          <w:rFonts w:ascii="Times New Roman" w:hAnsi="Times New Roman"/>
          <w:sz w:val="28"/>
          <w:szCs w:val="28"/>
        </w:rPr>
        <w:t>Перечень рекомендуемых учеб</w:t>
      </w:r>
      <w:r>
        <w:rPr>
          <w:rFonts w:ascii="Times New Roman" w:hAnsi="Times New Roman"/>
          <w:sz w:val="28"/>
          <w:szCs w:val="28"/>
        </w:rPr>
        <w:t>ных изданий, Интерне</w:t>
      </w:r>
      <w:r w:rsidR="0045581F">
        <w:rPr>
          <w:rFonts w:ascii="Times New Roman" w:hAnsi="Times New Roman"/>
          <w:sz w:val="28"/>
          <w:szCs w:val="28"/>
        </w:rPr>
        <w:t xml:space="preserve">т-ресурсов   </w:t>
      </w:r>
      <w:r w:rsidR="003C5311">
        <w:rPr>
          <w:rFonts w:ascii="Times New Roman" w:hAnsi="Times New Roman"/>
          <w:sz w:val="28"/>
          <w:szCs w:val="28"/>
        </w:rPr>
        <w:t xml:space="preserve">                4</w:t>
      </w:r>
      <w:r w:rsidR="009A5BC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CD7585" w:rsidRDefault="00CD7585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FE27C3" w:rsidRDefault="00FE27C3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5BCC" w:rsidRDefault="009A5BCC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65" w:rsidRPr="004F4DCD" w:rsidRDefault="00FD596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Пояснительная записка</w:t>
      </w:r>
    </w:p>
    <w:p w:rsidR="00664685" w:rsidRPr="004F4DCD" w:rsidRDefault="0066468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Учебная дисциплина “Инженерная графика” занимает важное место в подготовке специалистов со средним техническим образованием. </w:t>
      </w: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Изучение “Инженерной графики” дает студентам комплекс знаний и навыков, необходимых для выполнения курсовых работ и дипломных проектов в учебном заведении и дальнейшей работы на производстве.</w:t>
      </w:r>
      <w:r w:rsidRPr="00FD5965">
        <w:rPr>
          <w:rFonts w:ascii="Times New Roman" w:hAnsi="Times New Roman" w:cs="Times New Roman"/>
          <w:sz w:val="28"/>
          <w:szCs w:val="28"/>
        </w:rPr>
        <w:tab/>
      </w:r>
    </w:p>
    <w:p w:rsidR="00AA7FC7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 Программа дисциплины предусматривает изучение основ геометрического черчения, начертательной геометрии и проекционного черчения, технического рисования, машиностроительного черчения,</w:t>
      </w:r>
      <w:r w:rsidR="00AA7FC7">
        <w:rPr>
          <w:rFonts w:ascii="Times New Roman" w:hAnsi="Times New Roman" w:cs="Times New Roman"/>
          <w:sz w:val="28"/>
          <w:szCs w:val="28"/>
        </w:rPr>
        <w:t xml:space="preserve"> чертежей и схем по специальности,</w:t>
      </w:r>
      <w:r w:rsidRPr="00FD5965">
        <w:rPr>
          <w:rFonts w:ascii="Times New Roman" w:hAnsi="Times New Roman" w:cs="Times New Roman"/>
          <w:sz w:val="28"/>
          <w:szCs w:val="28"/>
        </w:rPr>
        <w:t xml:space="preserve"> а так же приобретение практических навыков в чтении и выполнении чертежей, в пользовании ГОСТами, справочниками, учебно-методическими пособиями, чертежными и измерительными инструментами, компьютерной графикой,  развитие общих и профессиональных компетенций обучающихся.</w:t>
      </w:r>
      <w:r w:rsidR="00AA7FC7" w:rsidRPr="00AA7FC7">
        <w:rPr>
          <w:rFonts w:ascii="Times New Roman" w:hAnsi="Times New Roman"/>
          <w:sz w:val="28"/>
          <w:szCs w:val="28"/>
        </w:rPr>
        <w:t xml:space="preserve"> Самостоятельная работа студентов  я</w:t>
      </w:r>
      <w:r w:rsidR="00AA7FC7">
        <w:rPr>
          <w:rFonts w:ascii="Times New Roman" w:hAnsi="Times New Roman"/>
          <w:sz w:val="28"/>
          <w:szCs w:val="28"/>
        </w:rPr>
        <w:t xml:space="preserve">вляется одной из основных форм </w:t>
      </w:r>
      <w:r w:rsidR="00AA7FC7" w:rsidRPr="00AA7FC7">
        <w:rPr>
          <w:rFonts w:ascii="Times New Roman" w:hAnsi="Times New Roman"/>
          <w:sz w:val="28"/>
          <w:szCs w:val="28"/>
        </w:rPr>
        <w:t>внеаудиторной работы при реализации учебных планов и п</w:t>
      </w:r>
      <w:r w:rsidR="00AA7FC7">
        <w:rPr>
          <w:rFonts w:ascii="Times New Roman" w:hAnsi="Times New Roman"/>
          <w:sz w:val="28"/>
          <w:szCs w:val="28"/>
        </w:rPr>
        <w:t xml:space="preserve">рограмм и </w:t>
      </w:r>
      <w:r w:rsidR="00AA7FC7" w:rsidRPr="00AA7FC7">
        <w:rPr>
          <w:rFonts w:ascii="Times New Roman" w:hAnsi="Times New Roman"/>
          <w:sz w:val="28"/>
          <w:szCs w:val="28"/>
        </w:rPr>
        <w:t>выполняется студентом по   заданию преподавателя, но без его непосредственного участия</w:t>
      </w:r>
      <w:r w:rsidR="00AA7FC7">
        <w:rPr>
          <w:rFonts w:ascii="Times New Roman" w:hAnsi="Times New Roman"/>
          <w:sz w:val="28"/>
          <w:szCs w:val="28"/>
        </w:rPr>
        <w:t xml:space="preserve">.   </w:t>
      </w:r>
      <w:r w:rsidRPr="00FD596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FC7">
        <w:rPr>
          <w:rFonts w:ascii="Times New Roman" w:hAnsi="Times New Roman"/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</w:t>
      </w:r>
      <w:r>
        <w:rPr>
          <w:rFonts w:ascii="Times New Roman" w:hAnsi="Times New Roman"/>
          <w:sz w:val="28"/>
          <w:szCs w:val="28"/>
        </w:rPr>
        <w:t xml:space="preserve">  к </w:t>
      </w:r>
      <w:r w:rsidRPr="00AA7FC7">
        <w:rPr>
          <w:rFonts w:ascii="Times New Roman" w:hAnsi="Times New Roman"/>
          <w:sz w:val="28"/>
          <w:szCs w:val="28"/>
        </w:rPr>
        <w:t xml:space="preserve">решению проблем учебного и </w:t>
      </w:r>
      <w:r>
        <w:rPr>
          <w:rFonts w:ascii="Times New Roman" w:hAnsi="Times New Roman"/>
          <w:sz w:val="28"/>
          <w:szCs w:val="28"/>
        </w:rPr>
        <w:t>профессионального уровня. </w:t>
      </w:r>
    </w:p>
    <w:p w:rsidR="00AA7FC7" w:rsidRP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5965">
        <w:rPr>
          <w:rFonts w:ascii="Times New Roman" w:hAnsi="Times New Roman" w:cs="Times New Roman"/>
          <w:sz w:val="28"/>
          <w:szCs w:val="28"/>
        </w:rPr>
        <w:t>Представленные методические указания</w:t>
      </w:r>
      <w:r w:rsidRPr="00A0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выполнению самостоятельных работ</w:t>
      </w:r>
      <w:r w:rsidRPr="00FD5965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содержанием рабочей программы по дисциплине «Инженерная графика» и  предназначены для приобретения учащимися теоретических знаний и практических навыков.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  По дисциплине «</w:t>
      </w:r>
      <w:r>
        <w:rPr>
          <w:rFonts w:ascii="Times New Roman" w:hAnsi="Times New Roman"/>
          <w:sz w:val="28"/>
          <w:szCs w:val="28"/>
        </w:rPr>
        <w:t>Инженерная графика</w:t>
      </w:r>
      <w:r w:rsidRPr="00AA7FC7">
        <w:rPr>
          <w:rFonts w:ascii="Times New Roman" w:hAnsi="Times New Roman"/>
          <w:sz w:val="28"/>
          <w:szCs w:val="28"/>
        </w:rPr>
        <w:t>»  практикуются  следующие виды и формы самостоятельной работы студентов: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отработка изучаемого материала по печатным и электронным источникам, конспектам лекций;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работа со словарями и справочниками, ознакомление с нормативными документами</w:t>
      </w:r>
      <w:r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изучение лекционного материала по конспекту с использованием рекомендованной литературы;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написание конспекта-первоисточника;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выполнение чертежей, схем;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 xml:space="preserve">- завершение </w:t>
      </w:r>
      <w:r>
        <w:rPr>
          <w:rFonts w:ascii="Times New Roman" w:hAnsi="Times New Roman"/>
          <w:sz w:val="28"/>
          <w:szCs w:val="28"/>
        </w:rPr>
        <w:t>граф</w:t>
      </w:r>
      <w:r w:rsidRPr="00AA7FC7">
        <w:rPr>
          <w:rFonts w:ascii="Times New Roman" w:hAnsi="Times New Roman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еских работ</w:t>
      </w:r>
      <w:r w:rsidRPr="00AA7FC7"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подготовка информационных сообщений, докладов, рефератов;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подготовка материала-презентации.</w:t>
      </w:r>
      <w:r w:rsidRPr="00AA7FC7">
        <w:rPr>
          <w:rFonts w:ascii="Times New Roman" w:hAnsi="Times New Roman"/>
          <w:bCs/>
          <w:sz w:val="28"/>
          <w:szCs w:val="28"/>
        </w:rPr>
        <w:t> </w:t>
      </w:r>
      <w:r w:rsidRPr="00AA7FC7">
        <w:rPr>
          <w:rFonts w:ascii="Times New Roman" w:hAnsi="Times New Roman"/>
          <w:bCs/>
          <w:sz w:val="28"/>
          <w:szCs w:val="28"/>
        </w:rPr>
        <w:tab/>
      </w:r>
      <w:r w:rsidRPr="00AA7FC7">
        <w:rPr>
          <w:rFonts w:ascii="Times New Roman" w:hAnsi="Times New Roman"/>
          <w:sz w:val="28"/>
          <w:szCs w:val="28"/>
        </w:rPr>
        <w:t xml:space="preserve"> 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является обязательной для каждого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При выполнении</w:t>
      </w:r>
      <w:r w:rsidRPr="00D2126B">
        <w:rPr>
          <w:rFonts w:ascii="Times New Roman" w:hAnsi="Times New Roman"/>
          <w:sz w:val="28"/>
          <w:szCs w:val="28"/>
        </w:rPr>
        <w:t xml:space="preserve"> внеаудиторной самостояте</w:t>
      </w:r>
      <w:r>
        <w:rPr>
          <w:rFonts w:ascii="Times New Roman" w:hAnsi="Times New Roman"/>
          <w:sz w:val="28"/>
          <w:szCs w:val="28"/>
        </w:rPr>
        <w:t xml:space="preserve">льной работы </w:t>
      </w:r>
      <w:r w:rsidRPr="00D212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 может воспользоваться временем, отведенным</w:t>
      </w:r>
      <w:r w:rsidRPr="00D2126B">
        <w:rPr>
          <w:rFonts w:ascii="Times New Roman" w:hAnsi="Times New Roman"/>
          <w:sz w:val="28"/>
          <w:szCs w:val="28"/>
        </w:rPr>
        <w:t xml:space="preserve"> на консультации</w:t>
      </w:r>
      <w:r>
        <w:rPr>
          <w:rFonts w:ascii="Times New Roman" w:hAnsi="Times New Roman"/>
          <w:sz w:val="28"/>
          <w:szCs w:val="28"/>
        </w:rPr>
        <w:t xml:space="preserve"> по дисциплине «Инженерная графика»</w:t>
      </w:r>
      <w:r w:rsidRPr="00D2126B">
        <w:rPr>
          <w:rFonts w:ascii="Times New Roman" w:hAnsi="Times New Roman"/>
          <w:sz w:val="28"/>
          <w:szCs w:val="28"/>
        </w:rPr>
        <w:t>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A7FC7">
        <w:rPr>
          <w:rFonts w:ascii="Times New Roman" w:hAnsi="Times New Roman"/>
          <w:sz w:val="28"/>
          <w:szCs w:val="28"/>
        </w:rPr>
        <w:t>Контроль результатов внеаудиторной самост</w:t>
      </w:r>
      <w:r>
        <w:rPr>
          <w:rFonts w:ascii="Times New Roman" w:hAnsi="Times New Roman"/>
          <w:sz w:val="28"/>
          <w:szCs w:val="28"/>
        </w:rPr>
        <w:t>оятельной работы студентов осуществляет</w:t>
      </w:r>
      <w:r w:rsidRPr="00AA7FC7">
        <w:rPr>
          <w:rFonts w:ascii="Times New Roman" w:hAnsi="Times New Roman"/>
          <w:sz w:val="28"/>
          <w:szCs w:val="28"/>
        </w:rPr>
        <w:t>ся в пределах времени, отведенного на обязательные учебные занятия по дисциплине, может проходить в письменной, устной или смешанной форме.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DD59F9" w:rsidRDefault="00DD59F9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A5BCC" w:rsidRDefault="009A5BCC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A5BCC" w:rsidRPr="00AA7FC7" w:rsidRDefault="009A5BCC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Pr="00FD5965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1B2" w:rsidRDefault="008111B2" w:rsidP="008111B2">
      <w:pPr>
        <w:tabs>
          <w:tab w:val="left" w:pos="2295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оценки: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выставляется студенту, если выполнено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выставляется студенту, если выполнено от 75% до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 выставляется студенту, если выполнено от 50% до 75%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выставляется студенту, если выполнено до 50% содержания задания.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 ________________ </w:t>
      </w:r>
      <w:proofErr w:type="spellStart"/>
      <w:r>
        <w:rPr>
          <w:sz w:val="28"/>
          <w:szCs w:val="28"/>
        </w:rPr>
        <w:t>Шатохин</w:t>
      </w:r>
      <w:proofErr w:type="spellEnd"/>
      <w:r>
        <w:rPr>
          <w:sz w:val="28"/>
          <w:szCs w:val="28"/>
        </w:rPr>
        <w:t xml:space="preserve"> А.А.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6B93" w:rsidRPr="005F147F" w:rsidRDefault="00A06B93" w:rsidP="00FD5965">
      <w:pPr>
        <w:pStyle w:val="2"/>
        <w:jc w:val="center"/>
      </w:pPr>
      <w:r w:rsidRPr="005F147F">
        <w:lastRenderedPageBreak/>
        <w:t>Раздел 1. Геометрическое черчение</w:t>
      </w:r>
    </w:p>
    <w:p w:rsidR="005F147F" w:rsidRPr="00C31DBD" w:rsidRDefault="00A06B93" w:rsidP="00FD596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 w:cs="Times New Roman"/>
          <w:b/>
          <w:sz w:val="32"/>
          <w:szCs w:val="32"/>
        </w:rPr>
        <w:t>Тема 1.1 Основные сведения по оформлению чертежей</w:t>
      </w:r>
    </w:p>
    <w:p w:rsidR="005F147F" w:rsidRPr="00262CC8" w:rsidRDefault="005F147F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CC8">
        <w:rPr>
          <w:rFonts w:ascii="Times New Roman" w:hAnsi="Times New Roman" w:cs="Times New Roman"/>
          <w:b/>
          <w:sz w:val="32"/>
          <w:szCs w:val="32"/>
        </w:rPr>
        <w:t>Самостоятельная работа №1</w:t>
      </w:r>
    </w:p>
    <w:p w:rsidR="001E183A" w:rsidRPr="00C31DBD" w:rsidRDefault="001E183A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E183A" w:rsidRPr="001E183A" w:rsidRDefault="001E183A" w:rsidP="00CE6B6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5F147F" w:rsidP="00CE6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Изучить конструкцию римских 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цифр и букв</w:t>
      </w: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латинского алфавита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183A" w:rsidRPr="00CE6B68" w:rsidRDefault="001E183A" w:rsidP="005F147F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06B93" w:rsidRPr="00FD5965" w:rsidRDefault="00A06B93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 w:rsidR="001E183A"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06B93" w:rsidRPr="00FD5965" w:rsidRDefault="00A06B93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A06B93" w:rsidRPr="005F147F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- размеры и конструкцию 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>римских  цифр</w:t>
      </w:r>
      <w:r w:rsidR="001E183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E183A" w:rsidRPr="005F147F">
        <w:rPr>
          <w:rFonts w:ascii="Times New Roman" w:eastAsia="Calibri" w:hAnsi="Times New Roman" w:cs="Times New Roman"/>
          <w:sz w:val="28"/>
          <w:szCs w:val="28"/>
        </w:rPr>
        <w:t>букв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 xml:space="preserve">  латинского</w:t>
      </w:r>
      <w:r w:rsidR="001E183A">
        <w:rPr>
          <w:rFonts w:ascii="Times New Roman" w:hAnsi="Times New Roman" w:cs="Times New Roman"/>
          <w:sz w:val="28"/>
          <w:szCs w:val="28"/>
        </w:rPr>
        <w:t xml:space="preserve"> </w:t>
      </w:r>
      <w:r w:rsidR="005A6C89">
        <w:rPr>
          <w:rFonts w:ascii="Times New Roman" w:hAnsi="Times New Roman" w:cs="Times New Roman"/>
          <w:sz w:val="28"/>
          <w:szCs w:val="28"/>
        </w:rPr>
        <w:t>алфавита;</w:t>
      </w:r>
    </w:p>
    <w:p w:rsidR="00A06B93" w:rsidRPr="00FD5965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06B93" w:rsidRPr="00FD5965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выполнять надписи на технических чертежах;</w:t>
      </w:r>
    </w:p>
    <w:p w:rsidR="005A6C89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заполнять графы основной надписи.</w:t>
      </w:r>
    </w:p>
    <w:p w:rsidR="005A6C89" w:rsidRDefault="005A6C89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A6C89" w:rsidRPr="001E183A" w:rsidRDefault="005A6C89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6C89" w:rsidRDefault="005A6C89" w:rsidP="00A1607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5A6C89" w:rsidRPr="005A6C89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2.301-68 Форматы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2.104-08 Основная надпись</w:t>
      </w:r>
    </w:p>
    <w:p w:rsidR="00CE6B68" w:rsidRPr="005A6C89" w:rsidRDefault="00CE6B68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с.17-22</w:t>
      </w:r>
    </w:p>
    <w:p w:rsidR="005A6C89" w:rsidRPr="005A6C89" w:rsidRDefault="005A6C89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19-24</w:t>
      </w:r>
    </w:p>
    <w:p w:rsidR="001E183A" w:rsidRDefault="005A6C89" w:rsidP="005A6C8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47F"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P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6C89">
        <w:rPr>
          <w:rFonts w:ascii="Times New Roman" w:hAnsi="Times New Roman" w:cs="Times New Roman"/>
          <w:sz w:val="28"/>
          <w:szCs w:val="28"/>
        </w:rPr>
        <w:t xml:space="preserve">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величина определяет размер шрифта?</w:t>
      </w:r>
    </w:p>
    <w:p w:rsidR="001E183A" w:rsidRPr="00A06B93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Назовите буквы, написание которых одинаково как </w:t>
      </w:r>
      <w:proofErr w:type="gramStart"/>
      <w:r w:rsidRPr="00A06B9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06B93">
        <w:rPr>
          <w:rFonts w:ascii="Times New Roman" w:hAnsi="Times New Roman" w:cs="Times New Roman"/>
          <w:sz w:val="28"/>
          <w:szCs w:val="28"/>
        </w:rPr>
        <w:t xml:space="preserve"> прописных, так и для строчных.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ли выполнять вспомогательную сетку под мелкий шрифт?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высота римских цифр в тексте?</w:t>
      </w:r>
    </w:p>
    <w:p w:rsidR="005F147F" w:rsidRPr="005F147F" w:rsidRDefault="001E183A" w:rsidP="001E183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4.Прописать на шаблоне  римские цифры и буквы латинского алфавита.</w:t>
      </w:r>
    </w:p>
    <w:p w:rsidR="00A06B93" w:rsidRPr="00A06B93" w:rsidRDefault="001E183A" w:rsidP="00A06B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уделить особое внимание изучению конструкций букв, выработке рациональных приёмов выполнения надписей на чертежах. </w:t>
      </w:r>
      <w:r>
        <w:rPr>
          <w:rFonts w:ascii="Times New Roman" w:hAnsi="Times New Roman" w:cs="Times New Roman"/>
          <w:sz w:val="28"/>
          <w:szCs w:val="28"/>
        </w:rPr>
        <w:t>В учебных заведениях рекомендуется шрифт тип</w:t>
      </w:r>
      <w:r w:rsidR="00A06B93" w:rsidRPr="00A06B9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A06B93" w:rsidRPr="00A06B9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A06B93" w:rsidRPr="00A06B93">
        <w:rPr>
          <w:rFonts w:ascii="Times New Roman" w:hAnsi="Times New Roman" w:cs="Times New Roman"/>
          <w:sz w:val="28"/>
          <w:szCs w:val="28"/>
        </w:rPr>
        <w:t xml:space="preserve"> с наклоном 75˚. Толщина обводки прописных и строчных букв в одном слове должна быть одинаковой согласно принятому размеру шрифта. </w:t>
      </w:r>
    </w:p>
    <w:p w:rsidR="00A06B93" w:rsidRPr="001E183A" w:rsidRDefault="005F147F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</w:t>
      </w:r>
      <w:r w:rsidR="001E183A" w:rsidRPr="001E183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6B93" w:rsidRPr="005F147F" w:rsidRDefault="005F147F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183A">
        <w:rPr>
          <w:rFonts w:ascii="Times New Roman" w:hAnsi="Times New Roman" w:cs="Times New Roman"/>
          <w:sz w:val="28"/>
          <w:szCs w:val="28"/>
        </w:rPr>
        <w:t>.</w:t>
      </w:r>
    </w:p>
    <w:p w:rsidR="001E183A" w:rsidRPr="008111B2" w:rsidRDefault="00C31DBD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1B2">
        <w:rPr>
          <w:rFonts w:ascii="Times New Roman" w:hAnsi="Times New Roman" w:cs="Times New Roman"/>
          <w:b/>
          <w:sz w:val="32"/>
          <w:szCs w:val="32"/>
        </w:rPr>
        <w:lastRenderedPageBreak/>
        <w:t>Самостоятельная работа №2</w:t>
      </w:r>
    </w:p>
    <w:p w:rsidR="001E183A" w:rsidRPr="005A6C89" w:rsidRDefault="001E183A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E183A" w:rsidRPr="00CE6B68" w:rsidRDefault="001E183A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1E18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Выполнить чертеж прокладки с применением масштаба.</w:t>
      </w:r>
    </w:p>
    <w:p w:rsidR="00CE6B68" w:rsidRPr="00C31DBD" w:rsidRDefault="00CE6B68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183A" w:rsidRPr="00FD5965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183A" w:rsidRDefault="001E183A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масштабы</w:t>
      </w:r>
      <w:r w:rsidRPr="00CE6B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1E183A" w:rsidRDefault="001E183A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- уметь выполнять чертежи прокладок в указанном масштабе;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1E183A" w:rsidRDefault="00CE6B68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183A" w:rsidRPr="001E183A" w:rsidRDefault="001E183A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183A" w:rsidRDefault="001E183A" w:rsidP="00A1607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ГОСТ 2.302-68 Масштабы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-27</w:t>
      </w:r>
    </w:p>
    <w:p w:rsidR="001E183A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17</w:t>
      </w:r>
    </w:p>
    <w:p w:rsidR="00A16079" w:rsidRDefault="00A16079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http://gostedu.ru/51102.html</w:t>
      </w:r>
    </w:p>
    <w:p w:rsidR="001E183A" w:rsidRDefault="001E183A" w:rsidP="001E183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Что называется масштабом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Какие масштабы 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B68">
        <w:rPr>
          <w:rFonts w:ascii="Times New Roman" w:hAnsi="Times New Roman" w:cs="Times New Roman"/>
          <w:sz w:val="28"/>
          <w:szCs w:val="28"/>
        </w:rPr>
        <w:t>ГОСТ 2.302-68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Pr="001E183A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ли уменьшать проставляемые на чертеже размеры, если чертеж выполнен в масштабе 1:5?</w:t>
      </w:r>
    </w:p>
    <w:p w:rsidR="001E52A0" w:rsidRDefault="001E183A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E6B68">
        <w:rPr>
          <w:rFonts w:ascii="Times New Roman" w:hAnsi="Times New Roman" w:cs="Times New Roman"/>
          <w:sz w:val="28"/>
          <w:szCs w:val="28"/>
        </w:rPr>
        <w:t xml:space="preserve">Выполнить в тетради чертеж прокладки в трех масштабах: 1:1, 1:2, 2:1. </w:t>
      </w:r>
    </w:p>
    <w:p w:rsidR="001E183A" w:rsidRDefault="001E183A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 w:rsidR="00CE6B68"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CE6B68">
        <w:rPr>
          <w:rFonts w:ascii="Times New Roman" w:hAnsi="Times New Roman" w:cs="Times New Roman"/>
          <w:sz w:val="28"/>
          <w:szCs w:val="28"/>
        </w:rPr>
        <w:t xml:space="preserve">на компоновку чертежей,  </w:t>
      </w:r>
      <w:r w:rsidR="00CE6B68"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 w:rsidR="00CE6B68">
        <w:rPr>
          <w:rFonts w:ascii="Times New Roman" w:hAnsi="Times New Roman" w:cs="Times New Roman"/>
          <w:sz w:val="28"/>
          <w:szCs w:val="28"/>
        </w:rPr>
        <w:t>, масштабы уменьшения и увеличения.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183A" w:rsidRPr="001E183A" w:rsidRDefault="001E183A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B68">
        <w:rPr>
          <w:rFonts w:ascii="Times New Roman" w:hAnsi="Times New Roman" w:cs="Times New Roman"/>
          <w:sz w:val="28"/>
          <w:szCs w:val="28"/>
        </w:rPr>
        <w:t xml:space="preserve"> Проверка чертежей прокладок.</w:t>
      </w:r>
    </w:p>
    <w:p w:rsid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CE6B68" w:rsidRDefault="00CE6B68" w:rsidP="0059332E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CE6B68">
        <w:rPr>
          <w:rFonts w:ascii="Times New Roman" w:eastAsia="Calibri" w:hAnsi="Times New Roman" w:cs="Times New Roman"/>
          <w:sz w:val="28"/>
          <w:szCs w:val="28"/>
        </w:rPr>
        <w:tab/>
      </w:r>
      <w:r w:rsidR="00C31DBD" w:rsidRPr="00CE6B68">
        <w:rPr>
          <w:rFonts w:ascii="Times New Roman" w:hAnsi="Times New Roman" w:cs="Times New Roman"/>
          <w:b/>
          <w:sz w:val="36"/>
          <w:szCs w:val="36"/>
        </w:rPr>
        <w:t>Тема 1.2 Геометрические построения</w:t>
      </w:r>
    </w:p>
    <w:p w:rsidR="00C31DBD" w:rsidRPr="00CE6B68" w:rsidRDefault="00C31DBD" w:rsidP="0059332E">
      <w:pPr>
        <w:spacing w:after="0" w:line="240" w:lineRule="auto"/>
        <w:rPr>
          <w:rFonts w:ascii="Times New Roman" w:hAnsi="Times New Roman"/>
          <w:color w:val="FF0000"/>
        </w:rPr>
      </w:pPr>
    </w:p>
    <w:p w:rsidR="00C31DBD" w:rsidRPr="008111B2" w:rsidRDefault="00C31DBD" w:rsidP="005933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11B2">
        <w:rPr>
          <w:rFonts w:ascii="Times New Roman" w:hAnsi="Times New Roman"/>
          <w:b/>
          <w:sz w:val="32"/>
          <w:szCs w:val="32"/>
        </w:rPr>
        <w:t>Самостоятельная работа №3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>Выполнение чертежей деталей, содержащих уклон.</w:t>
      </w: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уклона;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уклона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уклон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Default="00CE6B68" w:rsidP="00A1607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56</w:t>
      </w:r>
    </w:p>
    <w:p w:rsidR="00A16079" w:rsidRPr="00A16079" w:rsidRDefault="00CD7585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3606F1">
        <w:fldChar w:fldCharType="begin"/>
      </w:r>
      <w:r w:rsidR="003606F1">
        <w:instrText xml:space="preserve"> HYPERLINK "http://festival.1september.ru/articles/531406/" \t "_blank" </w:instrText>
      </w:r>
      <w:r w:rsidR="003606F1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3606F1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уклоном?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уклона?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уклон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уклон.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уклона.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C1EB5" w:rsidRDefault="00CE6B68" w:rsidP="00CE6B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№4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Выполнение чертежей деталей, содержащих </w:t>
      </w:r>
      <w:r>
        <w:rPr>
          <w:rFonts w:ascii="Times New Roman" w:hAnsi="Times New Roman"/>
          <w:color w:val="000000"/>
          <w:sz w:val="28"/>
          <w:szCs w:val="28"/>
        </w:rPr>
        <w:t>конусность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конусности;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конусности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конусность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Default="00CE6B68" w:rsidP="00A1607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56</w:t>
      </w:r>
    </w:p>
    <w:p w:rsidR="00A16079" w:rsidRPr="00A16079" w:rsidRDefault="00CD7585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3606F1">
        <w:fldChar w:fldCharType="begin"/>
      </w:r>
      <w:r w:rsidR="003606F1">
        <w:instrText xml:space="preserve"> HYPERLINK "http://festival.1september.ru/articles/531406/" \t "_blank" </w:instrText>
      </w:r>
      <w:r w:rsidR="003606F1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3606F1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конусностью?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конусности?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конусность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конусность.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конусности.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06B93" w:rsidRPr="00CE6B68" w:rsidRDefault="00C31DBD" w:rsidP="00CE6B6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hAnsi="Times New Roman"/>
          <w:b/>
          <w:sz w:val="36"/>
          <w:szCs w:val="36"/>
        </w:rPr>
        <w:lastRenderedPageBreak/>
        <w:t>Тема 1.3 Правила вычерчивания контуров технических деталей</w:t>
      </w:r>
    </w:p>
    <w:p w:rsidR="00C31DBD" w:rsidRPr="00CC1EB5" w:rsidRDefault="00C31DBD" w:rsidP="00CE6B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№5</w:t>
      </w:r>
    </w:p>
    <w:p w:rsidR="001E52A0" w:rsidRDefault="001E52A0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E6B68">
        <w:rPr>
          <w:rFonts w:ascii="Times New Roman" w:hAnsi="Times New Roman"/>
          <w:color w:val="000000"/>
          <w:sz w:val="28"/>
          <w:szCs w:val="28"/>
        </w:rPr>
        <w:t>Вычерчивание контуров технических деталей с применением лекальных кривых.</w:t>
      </w: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правила построения лекальных кривых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лекальные кривые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Pr="00CE6B68" w:rsidRDefault="00CE6B68" w:rsidP="00A16079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с.42-48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60-68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3606F1">
        <w:fldChar w:fldCharType="begin"/>
      </w:r>
      <w:r w:rsidR="003606F1">
        <w:instrText xml:space="preserve"> HYPERLINK "http://festival.1september.ru/articles/531406/" \t "_blank" </w:instrText>
      </w:r>
      <w:r w:rsidR="003606F1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3606F1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В чём отличие лекальных кривых </w:t>
      </w:r>
      <w:proofErr w:type="gramStart"/>
      <w:r w:rsidRPr="001E52A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E52A0">
        <w:rPr>
          <w:rFonts w:ascii="Times New Roman" w:hAnsi="Times New Roman" w:cs="Times New Roman"/>
          <w:sz w:val="28"/>
          <w:szCs w:val="28"/>
        </w:rPr>
        <w:t xml:space="preserve"> циркульных?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спирали Архимеда?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эллипса?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синусоиды?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разница в законах образования циклоиды, эпициклоиды и гипоциклоиды?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1E52A0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1E52A0">
        <w:rPr>
          <w:rFonts w:ascii="Times New Roman" w:hAnsi="Times New Roman" w:cs="Times New Roman"/>
          <w:sz w:val="28"/>
          <w:szCs w:val="28"/>
        </w:rPr>
        <w:t xml:space="preserve"> каких инструментов обводят лекальные кривые?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лекальных кривых: спираль Архимеда, эллипс, синусоида.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чертежей, законы образования </w:t>
      </w:r>
      <w:r w:rsidR="001E52A0" w:rsidRPr="001E52A0">
        <w:rPr>
          <w:rFonts w:ascii="Times New Roman" w:hAnsi="Times New Roman" w:cs="Times New Roman"/>
          <w:sz w:val="28"/>
          <w:szCs w:val="28"/>
        </w:rPr>
        <w:t>лекальных кривых</w:t>
      </w:r>
      <w:r w:rsidR="001E52A0">
        <w:rPr>
          <w:rFonts w:ascii="Times New Roman" w:hAnsi="Times New Roman" w:cs="Times New Roman"/>
          <w:sz w:val="28"/>
          <w:szCs w:val="28"/>
        </w:rPr>
        <w:t>,</w:t>
      </w:r>
      <w:r w:rsidR="001E52A0" w:rsidRPr="001E52A0">
        <w:rPr>
          <w:rFonts w:ascii="Times New Roman" w:hAnsi="Times New Roman" w:cs="Times New Roman"/>
          <w:sz w:val="28"/>
          <w:szCs w:val="28"/>
        </w:rPr>
        <w:t xml:space="preserve">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Pr="00A06B93" w:rsidRDefault="001E52A0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52A0">
        <w:rPr>
          <w:rFonts w:ascii="Times New Roman" w:hAnsi="Times New Roman" w:cs="Times New Roman"/>
          <w:sz w:val="28"/>
          <w:szCs w:val="28"/>
        </w:rPr>
        <w:t>. Проверка чертежей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E52A0" w:rsidRDefault="00C31DBD" w:rsidP="001E52A0">
      <w:pPr>
        <w:jc w:val="center"/>
        <w:rPr>
          <w:rFonts w:ascii="Times New Roman" w:hAnsi="Times New Roman"/>
          <w:b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lastRenderedPageBreak/>
        <w:t xml:space="preserve">Раздел 2. Проекционное черчение </w:t>
      </w:r>
    </w:p>
    <w:p w:rsidR="00C31DBD" w:rsidRPr="00C31DBD" w:rsidRDefault="00C31DBD" w:rsidP="001E52A0">
      <w:pPr>
        <w:jc w:val="center"/>
        <w:rPr>
          <w:rFonts w:ascii="Times New Roman" w:hAnsi="Times New Roman" w:cs="Times New Roman"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t>(Основы начертательной геометрии)</w:t>
      </w:r>
    </w:p>
    <w:p w:rsidR="00A06B93" w:rsidRPr="00C31DBD" w:rsidRDefault="00C31DBD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/>
          <w:b/>
          <w:sz w:val="32"/>
          <w:szCs w:val="32"/>
        </w:rPr>
        <w:t>Тема 2.1 Метод проекций. Эпюр Монжа</w:t>
      </w:r>
    </w:p>
    <w:p w:rsidR="001E52A0" w:rsidRPr="00CC1EB5" w:rsidRDefault="00CC1EB5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№6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>Построение наглядных изображений и комплексных чертежей пересекающихся, скрещивающихся и параллельных прямых.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1E52A0" w:rsidP="001E52A0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1E52A0" w:rsidRP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определения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>, скрещивающихся и параллельных прямых.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E52A0">
        <w:rPr>
          <w:rFonts w:ascii="Times New Roman" w:hAnsi="Times New Roman" w:cs="Times New Roman"/>
          <w:sz w:val="28"/>
          <w:szCs w:val="28"/>
        </w:rPr>
        <w:t xml:space="preserve">- выполнять комплексные чертежи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, скрещивающихся и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31DBD">
        <w:rPr>
          <w:rFonts w:ascii="Times New Roman" w:hAnsi="Times New Roman"/>
          <w:color w:val="000000"/>
          <w:sz w:val="28"/>
          <w:szCs w:val="28"/>
        </w:rPr>
        <w:t>параллельных прямых.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с.53-56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80-83</w:t>
      </w:r>
    </w:p>
    <w:p w:rsidR="00A16079" w:rsidRPr="00A16079" w:rsidRDefault="00CD7585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 называются и обозначаются плоскости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следом прямой?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 w:rsidRPr="00C31DBD">
        <w:rPr>
          <w:rFonts w:ascii="Times New Roman" w:hAnsi="Times New Roman"/>
          <w:color w:val="000000"/>
          <w:sz w:val="28"/>
          <w:szCs w:val="28"/>
        </w:rPr>
        <w:t>параллельны</w:t>
      </w:r>
      <w:r>
        <w:rPr>
          <w:rFonts w:ascii="Times New Roman" w:hAnsi="Times New Roman"/>
          <w:color w:val="000000"/>
          <w:sz w:val="28"/>
          <w:szCs w:val="28"/>
        </w:rPr>
        <w:t>ми?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пересекающимися?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скрещивающими</w:t>
      </w:r>
      <w:r w:rsidRPr="00C31DBD"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>, скрещивающихся и параллельных прямых</w:t>
      </w:r>
      <w:r>
        <w:rPr>
          <w:rFonts w:ascii="Times New Roman" w:hAnsi="Times New Roman"/>
          <w:color w:val="000000"/>
          <w:sz w:val="28"/>
          <w:szCs w:val="28"/>
        </w:rPr>
        <w:t xml:space="preserve"> (прямые задать отрезками)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A16079" w:rsidRPr="00CE6B68" w:rsidRDefault="00A16079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1E52A0" w:rsidRDefault="001E52A0" w:rsidP="001E52A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2.2 </w:t>
      </w:r>
      <w:r w:rsidR="00C31DBD" w:rsidRPr="001E52A0">
        <w:rPr>
          <w:rFonts w:ascii="Times New Roman" w:hAnsi="Times New Roman"/>
          <w:b/>
          <w:sz w:val="32"/>
          <w:szCs w:val="32"/>
        </w:rPr>
        <w:t>Плоскость. Способы преобразования проекций</w:t>
      </w:r>
    </w:p>
    <w:p w:rsidR="00C31DBD" w:rsidRPr="00CC1EB5" w:rsidRDefault="00CC1EB5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№7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Решение задач на построение точек пересечения отрезка прямой с плоскостью общего положения.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Построение натуральной величины плоской фигуры 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плоско-параллельного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перемещения.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>- приемы изображения плоскости на комплексном чертеже;</w:t>
      </w:r>
      <w:r w:rsidR="00A16079">
        <w:rPr>
          <w:rFonts w:ascii="Times New Roman" w:eastAsia="Calibri" w:hAnsi="Times New Roman" w:cs="Times New Roman"/>
          <w:sz w:val="28"/>
          <w:szCs w:val="28"/>
        </w:rPr>
        <w:tab/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способы преобразования проекций;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изображать плоскость на комплексном чертеже;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E52A0">
        <w:rPr>
          <w:rFonts w:ascii="Times New Roman" w:eastAsia="Calibri" w:hAnsi="Times New Roman" w:cs="Times New Roman"/>
          <w:sz w:val="28"/>
          <w:szCs w:val="28"/>
        </w:rPr>
        <w:t>ешать задачи на построение проекций плоских фигур;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52A0">
        <w:rPr>
          <w:rFonts w:ascii="Times New Roman" w:eastAsia="Calibri" w:hAnsi="Times New Roman" w:cs="Times New Roman"/>
          <w:sz w:val="28"/>
          <w:szCs w:val="28"/>
        </w:rPr>
        <w:t>- строить натуральную величину отрезка прямой и плоской фигуры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плоско-параллельного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перемещения.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с.68-75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98</w:t>
      </w:r>
    </w:p>
    <w:p w:rsidR="00A16079" w:rsidRPr="00A16079" w:rsidRDefault="00CD7585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5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Каков алгоритм решения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 на построение точек пересечения отрезка прямой с плоскостью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положения?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Какими способами определяется натуральная величина сечения?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перемены плоскостей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вращения?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лоско-параллельного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перемещения?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1E52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Решить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на построение точек пересечения отрезка прямой с плоскостью общего положения.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Задание взять из сборника заданий по инженерной графике.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Построить  в тетради натуральную величину плоской </w:t>
      </w:r>
      <w:r w:rsidRPr="00C31DBD">
        <w:rPr>
          <w:rFonts w:ascii="Times New Roman" w:hAnsi="Times New Roman"/>
          <w:color w:val="000000"/>
          <w:sz w:val="28"/>
          <w:szCs w:val="28"/>
        </w:rPr>
        <w:t>фигур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треугольник, четырехугольник и т.д.)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способом плоско-параллельного перемещения.</w:t>
      </w:r>
    </w:p>
    <w:p w:rsid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Default="001E52A0" w:rsidP="001E52A0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2.3</w:t>
      </w:r>
      <w:r w:rsidRPr="001E52A0">
        <w:rPr>
          <w:rFonts w:ascii="Times New Roman" w:hAnsi="Times New Roman"/>
        </w:rPr>
        <w:t xml:space="preserve"> </w:t>
      </w:r>
      <w:r w:rsidRPr="001E52A0">
        <w:rPr>
          <w:rFonts w:ascii="Times New Roman" w:hAnsi="Times New Roman"/>
          <w:b/>
          <w:sz w:val="32"/>
          <w:szCs w:val="32"/>
        </w:rPr>
        <w:t>Поверхности и тела</w:t>
      </w:r>
    </w:p>
    <w:p w:rsidR="00C31DBD" w:rsidRDefault="00CC1EB5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№8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геометрических тел с нахождением проекций точек и линий, принадлежащих поверхностям.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об особенностях образования геометрических поверхностей и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проецирования 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способы проецирования точек и линий, принадлежащих поверхностям;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выполнять комплексные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геометрических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выполнять построение проекций точек</w:t>
      </w:r>
      <w:r>
        <w:rPr>
          <w:rFonts w:ascii="Times New Roman" w:hAnsi="Times New Roman" w:cs="Times New Roman"/>
          <w:sz w:val="28"/>
          <w:szCs w:val="28"/>
        </w:rPr>
        <w:t xml:space="preserve"> и линий, </w:t>
      </w:r>
      <w:r w:rsidRPr="001E52A0">
        <w:rPr>
          <w:rFonts w:ascii="Times New Roman" w:eastAsia="Calibri" w:hAnsi="Times New Roman" w:cs="Times New Roman"/>
          <w:sz w:val="28"/>
          <w:szCs w:val="28"/>
        </w:rPr>
        <w:t>принадлежащих поверхностям геометрических тел.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2.109-73 Основные требования к чертежам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с.89-96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80-83</w:t>
      </w:r>
    </w:p>
    <w:p w:rsidR="001E52A0" w:rsidRDefault="001E52A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призм?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пирамид?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тел вращения?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комплексные чертежи </w:t>
      </w:r>
      <w:r w:rsidRPr="00C31DBD">
        <w:rPr>
          <w:rFonts w:ascii="Times New Roman" w:hAnsi="Times New Roman"/>
          <w:color w:val="000000"/>
          <w:sz w:val="28"/>
          <w:szCs w:val="28"/>
        </w:rPr>
        <w:t>геометрических тел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Построить недостающие проекции точек, </w:t>
      </w:r>
      <w:r>
        <w:rPr>
          <w:rFonts w:ascii="Times New Roman" w:hAnsi="Times New Roman" w:cs="Times New Roman"/>
          <w:sz w:val="28"/>
          <w:szCs w:val="28"/>
        </w:rPr>
        <w:t xml:space="preserve">лежащих на поверхности геометрических тел (шестигранная призма, пятигранная пирамида, цилиндр, конус, шар). </w:t>
      </w:r>
      <w:r>
        <w:rPr>
          <w:rFonts w:ascii="Times New Roman" w:hAnsi="Times New Roman"/>
          <w:color w:val="000000"/>
          <w:sz w:val="28"/>
          <w:szCs w:val="28"/>
        </w:rPr>
        <w:t xml:space="preserve">Задание взять из сборника заданий по инженерной графике.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1E52A0" w:rsidRDefault="001E52A0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2.4 </w:t>
      </w:r>
      <w:r w:rsidRPr="001E52A0">
        <w:rPr>
          <w:rFonts w:ascii="Times New Roman" w:hAnsi="Times New Roman"/>
          <w:b/>
          <w:sz w:val="32"/>
          <w:szCs w:val="32"/>
        </w:rPr>
        <w:t>Аксонометрические проекции</w:t>
      </w:r>
    </w:p>
    <w:p w:rsidR="00C31DBD" w:rsidRPr="007F7F33" w:rsidRDefault="007F7F33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№9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Изображение геометрических тел 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назначение аксонометрических проекций;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расположение осей и коэффициенты искажения</w:t>
      </w:r>
      <w:r w:rsidRPr="001E52A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C31DBD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изображать плоские фигуры и геометрические тела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hAnsi="Times New Roman" w:cs="Times New Roman"/>
          <w:sz w:val="28"/>
          <w:szCs w:val="28"/>
        </w:rPr>
        <w:t>ГОСТ</w:t>
      </w:r>
      <w:r>
        <w:rPr>
          <w:rFonts w:ascii="Times New Roman" w:hAnsi="Times New Roman" w:cs="Times New Roman"/>
          <w:sz w:val="28"/>
          <w:szCs w:val="28"/>
        </w:rPr>
        <w:t xml:space="preserve"> 2.317-69 Аксонометрические проекции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с.84-86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Б.Г.с.100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hyperlink r:id="rId1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edu.dvgups.ru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1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METDOC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/ENF/NACHGEOM/ING_GRAF/</w:t>
        </w:r>
        <w:r w:rsidR="00A16079" w:rsidRPr="00A1607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val="en-US"/>
          </w:rPr>
          <w:t>METOD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служат аксонометрические проекции?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Как располагаются оси проекций </w:t>
      </w:r>
      <w:r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К</w:t>
      </w:r>
      <w:r w:rsidRPr="001E52A0">
        <w:rPr>
          <w:rFonts w:ascii="Times New Roman" w:eastAsia="Calibri" w:hAnsi="Times New Roman" w:cs="Times New Roman"/>
          <w:sz w:val="28"/>
          <w:szCs w:val="28"/>
        </w:rPr>
        <w:t>аковы показатели искажения по осям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наглядные изображения </w:t>
      </w:r>
      <w:r>
        <w:rPr>
          <w:rFonts w:ascii="Times New Roman" w:hAnsi="Times New Roman"/>
          <w:color w:val="000000"/>
          <w:sz w:val="28"/>
          <w:szCs w:val="28"/>
        </w:rPr>
        <w:t>геометрических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тел</w:t>
      </w:r>
      <w:r>
        <w:rPr>
          <w:rFonts w:ascii="Times New Roman" w:hAnsi="Times New Roman"/>
          <w:color w:val="000000"/>
          <w:sz w:val="28"/>
          <w:szCs w:val="28"/>
        </w:rPr>
        <w:t xml:space="preserve"> 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(использовать чертежи из самостоятельной работы №8)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2.5</w:t>
      </w:r>
      <w:r w:rsidR="001E52A0">
        <w:rPr>
          <w:rFonts w:ascii="Times New Roman" w:hAnsi="Times New Roman"/>
          <w:b/>
          <w:sz w:val="32"/>
          <w:szCs w:val="32"/>
        </w:rPr>
        <w:t xml:space="preserve"> </w:t>
      </w:r>
      <w:r w:rsidR="00C31DBD" w:rsidRPr="001E52A0">
        <w:rPr>
          <w:rFonts w:ascii="Times New Roman" w:hAnsi="Times New Roman"/>
          <w:b/>
          <w:sz w:val="32"/>
          <w:szCs w:val="32"/>
        </w:rPr>
        <w:t>Сечение геометрических тел плоскостями</w:t>
      </w:r>
    </w:p>
    <w:p w:rsidR="00C31DBD" w:rsidRPr="007F7F33" w:rsidRDefault="007F7F33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№10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A16079" w:rsidRPr="00A16079" w:rsidRDefault="00CD7585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9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7F7F33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№11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044396" w:rsidRPr="00A16079" w:rsidRDefault="00CD7585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1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2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1E52A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2.6</w:t>
      </w:r>
      <w:r w:rsidR="001E52A0">
        <w:rPr>
          <w:rFonts w:ascii="Times New Roman" w:hAnsi="Times New Roman"/>
          <w:b/>
          <w:sz w:val="32"/>
          <w:szCs w:val="32"/>
        </w:rPr>
        <w:t xml:space="preserve"> </w:t>
      </w:r>
      <w:r w:rsidR="00C31DBD" w:rsidRPr="001E52A0">
        <w:rPr>
          <w:rFonts w:ascii="Times New Roman" w:hAnsi="Times New Roman"/>
          <w:b/>
          <w:sz w:val="32"/>
          <w:szCs w:val="32"/>
        </w:rPr>
        <w:t>Взаимное пересечение поверхностей геометрических тел</w:t>
      </w:r>
    </w:p>
    <w:p w:rsidR="00C31DBD" w:rsidRPr="007F7F33" w:rsidRDefault="00044396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</w:t>
      </w:r>
      <w:r w:rsidR="007F7F33" w:rsidRPr="007F7F33">
        <w:rPr>
          <w:rFonts w:ascii="Times New Roman" w:hAnsi="Times New Roman"/>
          <w:b/>
          <w:sz w:val="32"/>
          <w:szCs w:val="32"/>
        </w:rPr>
        <w:t>абота №12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Pr="00FD5965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EF6B50" w:rsidRP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EF6B50" w:rsidRPr="00B75AE9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Боголюбов </w:t>
      </w:r>
      <w:proofErr w:type="spellStart"/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A16079" w:rsidRPr="00A16079" w:rsidRDefault="00CD7585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3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Pr="00B75AE9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Default="00EF6B50" w:rsidP="00EF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EF6B50" w:rsidRP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Pr="007F7F33" w:rsidRDefault="00044396" w:rsidP="000443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</w:t>
      </w:r>
      <w:r w:rsidR="007F7F33" w:rsidRPr="007F7F33">
        <w:rPr>
          <w:rFonts w:ascii="Times New Roman" w:hAnsi="Times New Roman"/>
          <w:b/>
          <w:sz w:val="32"/>
          <w:szCs w:val="32"/>
        </w:rPr>
        <w:t>3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044396" w:rsidRPr="00EF6B50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044396" w:rsidRPr="00B75AE9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Боголюбов </w:t>
      </w:r>
      <w:proofErr w:type="spellStart"/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044396" w:rsidRPr="00A16079" w:rsidRDefault="00CD7585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5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6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Pr="00B75AE9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044396" w:rsidRPr="00EF6B50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2.6 </w:t>
      </w:r>
      <w:r w:rsidR="00C31DBD" w:rsidRPr="00EF6B50">
        <w:rPr>
          <w:rFonts w:ascii="Times New Roman" w:hAnsi="Times New Roman"/>
          <w:b/>
          <w:sz w:val="32"/>
          <w:szCs w:val="32"/>
        </w:rPr>
        <w:t>Проекции моделей</w:t>
      </w:r>
    </w:p>
    <w:p w:rsidR="00C31DBD" w:rsidRPr="007F7F33" w:rsidRDefault="007F7F33" w:rsidP="00EF6B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№14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>Содержание самостоятельной работы: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A16079" w:rsidRPr="00A16079" w:rsidRDefault="00CD7585" w:rsidP="00A16079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2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/00068775_0.html</w:t>
        </w:r>
      </w:hyperlink>
    </w:p>
    <w:p w:rsidR="00EF6B50" w:rsidRDefault="00EF6B5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EF6B50" w:rsidRDefault="00EF6B50" w:rsidP="00EF6B5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EF6B50" w:rsidRDefault="00EF6B50" w:rsidP="00EF6B5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Pr="007F7F33" w:rsidRDefault="007F7F33" w:rsidP="000443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№15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044396" w:rsidRPr="00A16079" w:rsidRDefault="00CD7585" w:rsidP="00044396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9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0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/00068775_0.html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044396" w:rsidRDefault="00044396" w:rsidP="0004439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2.7 </w:t>
      </w:r>
      <w:r w:rsidR="00C31DBD" w:rsidRPr="00EF6B50">
        <w:rPr>
          <w:rFonts w:ascii="Times New Roman" w:hAnsi="Times New Roman"/>
          <w:b/>
          <w:sz w:val="32"/>
          <w:szCs w:val="32"/>
        </w:rPr>
        <w:t>Технические рисунки плоских фигур, геометрических тел и моделей</w:t>
      </w:r>
    </w:p>
    <w:p w:rsidR="00C31DBD" w:rsidRPr="007F7F33" w:rsidRDefault="007F7F33" w:rsidP="00EF6B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№16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P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Выполнение технических рисунков деталей.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назначение технического рисунка;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технического рисунка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способы нанесения светотени.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- выполнять технические рисунки </w:t>
      </w:r>
      <w:r>
        <w:rPr>
          <w:rFonts w:ascii="Times New Roman" w:hAnsi="Times New Roman" w:cs="Times New Roman"/>
          <w:sz w:val="28"/>
          <w:szCs w:val="28"/>
        </w:rPr>
        <w:t>моделей.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с.127-131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Б.Г.с.179-186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31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cherch.ru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3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graficheskoe_otobrazhenie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technicheskiy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A16079" w:rsidRPr="00A16079" w:rsidRDefault="00A16079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607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33" w:tgtFrame="_blank" w:history="1"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chertejnik</w:t>
        </w:r>
        <w:proofErr w:type="spellEnd"/>
        <w:r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narod</w:t>
        </w:r>
        <w:proofErr w:type="spellEnd"/>
        <w:r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4" w:tgtFrame="_blank" w:history="1"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p46aa1.html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Каково назначение технического рисунка?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Чем отличается</w:t>
      </w:r>
      <w:r>
        <w:rPr>
          <w:rFonts w:ascii="Times New Roman" w:hAnsi="Times New Roman" w:cs="Times New Roman"/>
          <w:sz w:val="28"/>
          <w:szCs w:val="28"/>
        </w:rPr>
        <w:t xml:space="preserve"> технический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рисунок от аксонометрических проекций?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Какова последовательность выполнения технического рисунка?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правила нанесения и расположения светотени на поверхностях предметов?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отличается штриховка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шраффировки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каком направлении наносят штрихи, чтобы изобразить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F6B50">
        <w:rPr>
          <w:rFonts w:ascii="Times New Roman" w:eastAsia="Calibri" w:hAnsi="Times New Roman" w:cs="Times New Roman"/>
          <w:sz w:val="28"/>
          <w:szCs w:val="28"/>
        </w:rPr>
        <w:t>бъем модели?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F6B50" w:rsidRDefault="00EF6B50" w:rsidP="00EF6B50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технический рисунок детали с натуры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натуры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(один из предметов быта).</w:t>
      </w:r>
    </w:p>
    <w:p w:rsid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 технического рисунка.</w:t>
      </w:r>
    </w:p>
    <w:p w:rsidR="00EF6B50" w:rsidRDefault="00EF6B50" w:rsidP="00EF6B50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Default="00C31DBD" w:rsidP="00C31DBD">
      <w:pPr>
        <w:rPr>
          <w:rFonts w:ascii="Times New Roman" w:hAnsi="Times New Roman"/>
          <w:b/>
          <w:color w:val="000000"/>
          <w:sz w:val="36"/>
          <w:szCs w:val="36"/>
        </w:rPr>
      </w:pPr>
    </w:p>
    <w:p w:rsidR="00056057" w:rsidRDefault="00056057" w:rsidP="007A6D5B">
      <w:pPr>
        <w:jc w:val="center"/>
        <w:rPr>
          <w:rFonts w:ascii="Times New Roman" w:hAnsi="Times New Roman"/>
          <w:b/>
          <w:sz w:val="36"/>
          <w:szCs w:val="36"/>
        </w:rPr>
      </w:pPr>
      <w:r w:rsidRPr="00056057">
        <w:rPr>
          <w:rFonts w:ascii="Times New Roman" w:hAnsi="Times New Roman"/>
          <w:b/>
          <w:bCs/>
          <w:sz w:val="36"/>
          <w:szCs w:val="36"/>
        </w:rPr>
        <w:lastRenderedPageBreak/>
        <w:t xml:space="preserve">Раздел 3. </w:t>
      </w:r>
      <w:r w:rsidRPr="00056057">
        <w:rPr>
          <w:rFonts w:ascii="Times New Roman" w:hAnsi="Times New Roman"/>
          <w:b/>
          <w:sz w:val="36"/>
          <w:szCs w:val="36"/>
        </w:rPr>
        <w:t xml:space="preserve">Основы технического черчения </w:t>
      </w:r>
    </w:p>
    <w:p w:rsidR="00EF6B50" w:rsidRPr="007A6D5B" w:rsidRDefault="00EF6B50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7A6D5B">
        <w:rPr>
          <w:rFonts w:ascii="Times New Roman" w:hAnsi="Times New Roman"/>
          <w:b/>
          <w:sz w:val="32"/>
          <w:szCs w:val="32"/>
        </w:rPr>
        <w:t>Тема</w:t>
      </w:r>
      <w:r w:rsidR="007A6D5B" w:rsidRPr="007A6D5B">
        <w:rPr>
          <w:rFonts w:ascii="Times New Roman" w:hAnsi="Times New Roman"/>
          <w:b/>
          <w:sz w:val="32"/>
          <w:szCs w:val="32"/>
        </w:rPr>
        <w:t xml:space="preserve"> 3.1</w:t>
      </w:r>
      <w:r w:rsidR="007A6D5B" w:rsidRPr="007A6D5B">
        <w:rPr>
          <w:rFonts w:ascii="Times New Roman" w:hAnsi="Times New Roman"/>
          <w:b/>
        </w:rPr>
        <w:t xml:space="preserve"> </w:t>
      </w:r>
      <w:r w:rsidR="007A6D5B" w:rsidRPr="007A6D5B">
        <w:rPr>
          <w:rFonts w:ascii="Times New Roman" w:hAnsi="Times New Roman"/>
          <w:b/>
          <w:sz w:val="32"/>
          <w:szCs w:val="32"/>
        </w:rPr>
        <w:t>Правила разработки и оформления конструкторской документации</w:t>
      </w:r>
    </w:p>
    <w:p w:rsidR="00C31DBD" w:rsidRPr="007F7F33" w:rsidRDefault="00C31DBD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</w:t>
      </w:r>
      <w:r w:rsidR="007F7F33">
        <w:rPr>
          <w:rFonts w:ascii="Times New Roman" w:hAnsi="Times New Roman"/>
          <w:b/>
          <w:sz w:val="32"/>
          <w:szCs w:val="32"/>
        </w:rPr>
        <w:t>7</w:t>
      </w:r>
    </w:p>
    <w:p w:rsidR="00B75AE9" w:rsidRPr="00D759CD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D759CD" w:rsidRDefault="00B75AE9" w:rsidP="00B75AE9">
      <w:pPr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Изучение конструкторских документов.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Pr="00D759CD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>- о влиянии стандартов на качество машиностроительной продукции;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зависимости производства изделий от качества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- назначение машиностроительного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B75AE9"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изделий по ГОСТ  2.101-68;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B75AE9"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конструкторских документов по ГОСТ  2.102-68; и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  ГОСТ 2. 103-68;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выполнять основные надписи на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различных</w:t>
      </w:r>
      <w:proofErr w:type="gram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конструкторских      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документах</w:t>
      </w:r>
      <w:proofErr w:type="gramEnd"/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A16079" w:rsidRDefault="00B75AE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ГОСТ 2.118-73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2.119-73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2.120-73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37-141</w:t>
      </w:r>
    </w:p>
    <w:p w:rsidR="00A1607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187-188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5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изделий устанавливает ГОСТ 2.101-68.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конструкторских документов вы знаете?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 заполняется основная надпись на учебных чертежах деталей машиностроительного черчения?</w:t>
      </w:r>
    </w:p>
    <w:p w:rsidR="00B75AE9" w:rsidRPr="00B75AE9" w:rsidRDefault="00B75AE9" w:rsidP="00B75AE9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Проработать ГОСТ 2.102-68, ГОСТ 2.103-68. Выполнить презентацию на тему «Конструкторские документы и стадии их разработки». </w:t>
      </w:r>
    </w:p>
    <w:p w:rsidR="00B75AE9" w:rsidRPr="00A06B93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Pr="00CE6B68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</w:rPr>
        <w:t xml:space="preserve"> </w:t>
      </w:r>
      <w:r w:rsidRPr="007A6D5B">
        <w:rPr>
          <w:rFonts w:ascii="Times New Roman" w:hAnsi="Times New Roman"/>
          <w:b/>
          <w:sz w:val="36"/>
          <w:szCs w:val="36"/>
        </w:rPr>
        <w:t>3.2 Изображения – виды, разрезы, сечения</w:t>
      </w:r>
    </w:p>
    <w:p w:rsidR="00B75AE9" w:rsidRPr="007F7F33" w:rsidRDefault="007F7F33" w:rsidP="00B75A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№18</w:t>
      </w:r>
    </w:p>
    <w:p w:rsidR="00A16079" w:rsidRDefault="00A16079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Default="00EF6B50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наклонных разрезов.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i/>
          <w:sz w:val="28"/>
          <w:szCs w:val="28"/>
        </w:rPr>
        <w:t xml:space="preserve">  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Default="00B75AE9" w:rsidP="00B75AE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75AE9">
        <w:rPr>
          <w:rFonts w:ascii="Times New Roman" w:eastAsia="Calibri" w:hAnsi="Times New Roman" w:cs="Times New Roman"/>
          <w:sz w:val="28"/>
          <w:szCs w:val="28"/>
        </w:rPr>
        <w:t>разрезы: простые (горизонтальный, фронтальный, профильный и   наклонный), сложные (ступенчатый, ломанный), местные;</w:t>
      </w:r>
      <w:proofErr w:type="gramEnd"/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наклонного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наклонные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с.149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наклонный разрез?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наклонный разрез от остальных простых разрезов?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 дет. №2 на карточке задания). Выполнить указанный наклонный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</w:t>
      </w:r>
      <w:r w:rsidR="00EF07C4" w:rsidRPr="007F7F33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9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сложных  комбинированных разрезов.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ступенчатого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ломаного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сложные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с.151-153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Б.Г.с.192-194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9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сложные разрезы?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ломаный разрез от ступенчатого разреза?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комбинированный разрез?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см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заданий). Выполнить необходимый сложный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P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3.3 </w:t>
      </w:r>
      <w:r w:rsidRPr="007A6D5B">
        <w:rPr>
          <w:rFonts w:ascii="Times New Roman" w:hAnsi="Times New Roman"/>
        </w:rPr>
        <w:t xml:space="preserve"> </w:t>
      </w:r>
      <w:r w:rsidRPr="007A6D5B">
        <w:rPr>
          <w:rFonts w:ascii="Times New Roman" w:hAnsi="Times New Roman"/>
          <w:b/>
          <w:sz w:val="32"/>
          <w:szCs w:val="32"/>
        </w:rPr>
        <w:t>Винтовые поверхности и изделия с резьбой</w:t>
      </w:r>
    </w:p>
    <w:p w:rsid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№20</w:t>
      </w:r>
    </w:p>
    <w:p w:rsidR="00B75AE9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 xml:space="preserve">Изображение и обозначение </w:t>
      </w:r>
      <w:proofErr w:type="gramStart"/>
      <w:r w:rsidRPr="00B75AE9">
        <w:rPr>
          <w:rFonts w:ascii="Times New Roman" w:hAnsi="Times New Roman"/>
          <w:sz w:val="28"/>
          <w:szCs w:val="28"/>
        </w:rPr>
        <w:t>специальных</w:t>
      </w:r>
      <w:proofErr w:type="gramEnd"/>
      <w:r w:rsidRPr="00B75AE9">
        <w:rPr>
          <w:rFonts w:ascii="Times New Roman" w:hAnsi="Times New Roman"/>
          <w:sz w:val="28"/>
          <w:szCs w:val="28"/>
        </w:rPr>
        <w:t xml:space="preserve">, нестандартных </w:t>
      </w:r>
      <w:proofErr w:type="spellStart"/>
      <w:r w:rsidRPr="00B75AE9">
        <w:rPr>
          <w:rFonts w:ascii="Times New Roman" w:hAnsi="Times New Roman"/>
          <w:sz w:val="28"/>
          <w:szCs w:val="28"/>
        </w:rPr>
        <w:t>резьб</w:t>
      </w:r>
      <w:proofErr w:type="spellEnd"/>
      <w:r w:rsidRPr="00B75AE9">
        <w:rPr>
          <w:rFonts w:ascii="Times New Roman" w:hAnsi="Times New Roman"/>
          <w:sz w:val="28"/>
          <w:szCs w:val="28"/>
        </w:rPr>
        <w:t>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>- о винтовой линии на поверхности цилиндра;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о сбегах,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недорезах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, проточках и фасках;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классификацию, основные параметры и характеристики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стандартных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нестандартных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правила изображения и обозначения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>- изображать и обозначать специальные резьбы и резьбовые соединения;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ндартную резьбу</w:t>
      </w:r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311-68 Изображение резьбы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с.167-171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Б.Г.с.204-211</w:t>
      </w:r>
    </w:p>
    <w:p w:rsidR="00A16079" w:rsidRPr="00A16079" w:rsidRDefault="00CD7585" w:rsidP="00A16079">
      <w:pPr>
        <w:shd w:val="clear" w:color="auto" w:fill="FFFFFF"/>
        <w:spacing w:after="0" w:line="288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1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</w:rPr>
          <w:t>CNCexpert.ru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</w:rPr>
          <w:t>14ch002.htm</w:t>
        </w:r>
      </w:hyperlink>
    </w:p>
    <w:p w:rsidR="00B75AE9" w:rsidRDefault="00B75AE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Какие профили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вы знаете?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Назовите виды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стандартных</w:t>
      </w:r>
      <w:proofErr w:type="gram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детали, содержащей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ндартную резьбу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см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заданий).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</w:rPr>
        <w:t xml:space="preserve"> </w:t>
      </w:r>
      <w:r w:rsidRPr="007A6D5B">
        <w:rPr>
          <w:rFonts w:ascii="Times New Roman" w:hAnsi="Times New Roman"/>
          <w:b/>
          <w:sz w:val="36"/>
          <w:szCs w:val="36"/>
        </w:rPr>
        <w:t>3.4 Эскизы и рабочие чертежи</w:t>
      </w:r>
    </w:p>
    <w:p w:rsidR="00B75AE9" w:rsidRPr="007F7F33" w:rsidRDefault="007F7F33" w:rsidP="00B75A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№21</w:t>
      </w:r>
    </w:p>
    <w:p w:rsidR="00B75AE9" w:rsidRDefault="00B75AE9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Выполнение рабочих чертежей по эскизам деталей.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форме детали и ее элементах;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графической и текстовой части чертежа;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о требованиях, предъявляемых к рабочим чертежам детали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5AE9">
        <w:rPr>
          <w:rFonts w:ascii="Times New Roman" w:eastAsia="Calibri" w:hAnsi="Times New Roman" w:cs="Times New Roman"/>
          <w:sz w:val="28"/>
          <w:szCs w:val="28"/>
        </w:rPr>
        <w:t>ГОСТ 2.109-73;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последовательности выполнения </w:t>
      </w:r>
      <w:r>
        <w:rPr>
          <w:rFonts w:ascii="Times New Roman" w:hAnsi="Times New Roman" w:cs="Times New Roman"/>
          <w:sz w:val="28"/>
          <w:szCs w:val="28"/>
        </w:rPr>
        <w:t>чертежа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детали </w:t>
      </w:r>
      <w:r>
        <w:rPr>
          <w:rFonts w:ascii="Times New Roman" w:hAnsi="Times New Roman" w:cs="Times New Roman"/>
          <w:sz w:val="28"/>
          <w:szCs w:val="28"/>
        </w:rPr>
        <w:t>по ее эскизу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- выполнять и читать эскизы и рабочие чертежи деталей.</w:t>
      </w:r>
    </w:p>
    <w:p w:rsidR="00B75AE9" w:rsidRDefault="00B75AE9" w:rsidP="00B75AE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2.301-109-73 Основные требования к чертежам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с.185-190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Б.Г.с.243-246</w:t>
      </w:r>
    </w:p>
    <w:p w:rsidR="00A16079" w:rsidRPr="005A6C89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требования предъявляются к чертежам деталей?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Какова последовательность выполнения </w:t>
      </w:r>
      <w:r w:rsidRPr="00B75AE9">
        <w:rPr>
          <w:rFonts w:ascii="Times New Roman" w:hAnsi="Times New Roman" w:cs="Times New Roman"/>
          <w:sz w:val="28"/>
          <w:szCs w:val="28"/>
        </w:rPr>
        <w:t>чертежа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детали?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Какими инструментами производят обмер детали при выполнении ее эскиза или чертежа с натуры?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чертеж детали по ее эскизу (см. графическую работу №10).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№22</w:t>
      </w:r>
    </w:p>
    <w:p w:rsidR="00B75AE9" w:rsidRPr="007F7F33" w:rsidRDefault="00B75AE9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7A6D5B" w:rsidRDefault="007A6D5B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Обозначение классов точности на чертежах.</w:t>
      </w:r>
    </w:p>
    <w:p w:rsidR="00B75AE9" w:rsidRPr="00B75AE9" w:rsidRDefault="00B75AE9" w:rsidP="007A6D5B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</w:t>
      </w:r>
      <w:r>
        <w:rPr>
          <w:rFonts w:ascii="Times New Roman" w:hAnsi="Times New Roman" w:cs="Times New Roman"/>
          <w:sz w:val="28"/>
          <w:szCs w:val="28"/>
        </w:rPr>
        <w:t>предельных отклонениях размеров</w:t>
      </w:r>
      <w:r w:rsidRPr="00B75A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- правила и требования Единой системы допусков и посадок;</w:t>
      </w:r>
    </w:p>
    <w:p w:rsidR="00B75AE9" w:rsidRDefault="00B75AE9" w:rsidP="00B75AE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обозначения шероховатостей поверхностей;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правила нанесения шероховатостей поверхностей на чертежах;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- читать рабочие чертежи деталей</w:t>
      </w:r>
      <w:r>
        <w:rPr>
          <w:rFonts w:ascii="Times New Roman" w:hAnsi="Times New Roman" w:cs="Times New Roman"/>
          <w:sz w:val="28"/>
          <w:szCs w:val="28"/>
        </w:rPr>
        <w:t>, содержащих допуски и посадки;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наносить на чертежах деталей обозначения шероховатостей поверхностей.</w:t>
      </w:r>
    </w:p>
    <w:p w:rsidR="00B75AE9" w:rsidRDefault="00B75AE9" w:rsidP="00B75AE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2.307-68 Нанесение размеров и предельных отклонений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2.308-79 Указание на чертежах допусков 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2.309-73 Обозначение шероховатостей поверхностей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с.190-198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Б.Г.с.246-251</w:t>
      </w:r>
    </w:p>
    <w:p w:rsidR="00A16079" w:rsidRPr="005A6C89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структура обозначения шероховатости поверхности?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варианты знаков в обозначении шероховатости поверхности вы знаете?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указывают предельные отклонения размеров?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Проработать ГОСТ 2.307-68, ГОСТ 2.308-79, ГОСТ 2.309-73. Выполнить презентацию на тему «</w:t>
      </w:r>
      <w:r w:rsidRPr="00B75AE9">
        <w:rPr>
          <w:rFonts w:ascii="Times New Roman" w:hAnsi="Times New Roman"/>
          <w:sz w:val="28"/>
          <w:szCs w:val="28"/>
        </w:rPr>
        <w:t>Обозначение классов точности на чертежах</w:t>
      </w:r>
      <w:r>
        <w:rPr>
          <w:rFonts w:ascii="Times New Roman" w:hAnsi="Times New Roman" w:cs="Times New Roman"/>
          <w:sz w:val="28"/>
          <w:szCs w:val="28"/>
        </w:rPr>
        <w:t>» или «Обозначение шероховатостей поверхностей».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 xml:space="preserve">Тема 3.5 </w:t>
      </w:r>
      <w:r w:rsidR="00A16079" w:rsidRPr="00A16079">
        <w:rPr>
          <w:rFonts w:ascii="Times New Roman" w:eastAsia="Calibri" w:hAnsi="Times New Roman" w:cs="Times New Roman"/>
          <w:b/>
          <w:sz w:val="32"/>
          <w:szCs w:val="32"/>
        </w:rPr>
        <w:t>Разъемные и неразъемные соединения деталей</w:t>
      </w:r>
      <w:r w:rsidR="00A16079" w:rsidRPr="007A6D5B">
        <w:rPr>
          <w:rFonts w:ascii="Times New Roman" w:hAnsi="Times New Roman"/>
          <w:b/>
          <w:sz w:val="32"/>
          <w:szCs w:val="32"/>
        </w:rPr>
        <w:t xml:space="preserve"> </w:t>
      </w: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№23</w:t>
      </w:r>
    </w:p>
    <w:p w:rsidR="00A16079" w:rsidRPr="007F7F33" w:rsidRDefault="00A16079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16079">
        <w:rPr>
          <w:rFonts w:ascii="Times New Roman" w:hAnsi="Times New Roman"/>
          <w:color w:val="000000"/>
          <w:sz w:val="28"/>
          <w:szCs w:val="28"/>
        </w:rPr>
        <w:t>Соединение деталей шпонкой, шлицевое соединение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A16079"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A16079" w:rsidRPr="00A16079" w:rsidRDefault="00A16079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виды разъемных соединений деталей;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резьбовые соединения деталей, их назначение и изображение;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изображать </w:t>
      </w:r>
      <w:r>
        <w:rPr>
          <w:rFonts w:ascii="Times New Roman" w:hAnsi="Times New Roman" w:cs="Times New Roman"/>
          <w:sz w:val="28"/>
          <w:szCs w:val="28"/>
        </w:rPr>
        <w:t>шлицевое</w:t>
      </w:r>
      <w:r w:rsidRPr="00A16079">
        <w:rPr>
          <w:rFonts w:ascii="Times New Roman" w:hAnsi="Times New Roman" w:cs="Times New Roman"/>
          <w:sz w:val="28"/>
          <w:szCs w:val="28"/>
        </w:rPr>
        <w:t xml:space="preserve"> соединение и соединение </w:t>
      </w:r>
      <w:r>
        <w:rPr>
          <w:rFonts w:ascii="Times New Roman" w:hAnsi="Times New Roman" w:cs="Times New Roman"/>
          <w:sz w:val="28"/>
          <w:szCs w:val="28"/>
        </w:rPr>
        <w:t>шпонкой;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читать чертежи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A16079">
        <w:rPr>
          <w:rFonts w:ascii="Times New Roman" w:hAnsi="Times New Roman" w:cs="Times New Roman"/>
          <w:sz w:val="28"/>
          <w:szCs w:val="28"/>
        </w:rPr>
        <w:t>соединений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Pr="00FC5FEB" w:rsidRDefault="00A16079" w:rsidP="00A16079">
      <w:pPr>
        <w:spacing w:after="0"/>
        <w:ind w:firstLine="360"/>
        <w:rPr>
          <w:b/>
          <w:i/>
          <w:sz w:val="16"/>
          <w:szCs w:val="16"/>
        </w:rPr>
      </w:pP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6079" w:rsidRDefault="00A16079" w:rsidP="00A16079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23360-78, ГОСТ 24071-80, ГОСТ 24068-80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1139-80, ГОСТ 6033-80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с.221-224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Б.Г.с.225-227</w:t>
      </w:r>
    </w:p>
    <w:p w:rsidR="00A16079" w:rsidRPr="00D759CD" w:rsidRDefault="00CD7585" w:rsidP="00A16079">
      <w:pPr>
        <w:spacing w:after="0" w:line="281" w:lineRule="atLeast"/>
        <w:ind w:right="288"/>
        <w:rPr>
          <w:sz w:val="28"/>
          <w:szCs w:val="28"/>
          <w:lang w:val="en-US"/>
        </w:rPr>
      </w:pPr>
      <w:hyperlink r:id="rId43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vm.msun.ru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4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Texn_h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Cherhen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/Rezbi.htm</w:t>
        </w:r>
      </w:hyperlink>
    </w:p>
    <w:p w:rsidR="00A16079" w:rsidRPr="00D759CD" w:rsidRDefault="00A16079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шпоночных соединений вы знаете?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формы бывают шпонки?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Какие детали входят в шпоночное соединение? 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условное обозначение шпонки?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профили имеют зубчатые соединения?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шпоночное соединение.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079" w:rsidRPr="00A06B93" w:rsidRDefault="00A16079" w:rsidP="00A1607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C2B" w:rsidRPr="007A6D5B" w:rsidRDefault="007A6D5B" w:rsidP="00D65C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 xml:space="preserve">Тема 3.6 </w:t>
      </w:r>
      <w:r w:rsidR="00D65C2B" w:rsidRPr="00A16079">
        <w:rPr>
          <w:rFonts w:ascii="Times New Roman" w:eastAsia="Calibri" w:hAnsi="Times New Roman" w:cs="Times New Roman"/>
          <w:b/>
          <w:sz w:val="32"/>
          <w:szCs w:val="32"/>
        </w:rPr>
        <w:t>Чертеж общего вида и сборочный чертеж</w:t>
      </w:r>
      <w:r w:rsidR="00D65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D65C2B" w:rsidRDefault="00D65C2B" w:rsidP="00D65C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65C2B">
        <w:rPr>
          <w:rFonts w:ascii="Times New Roman" w:eastAsia="Calibri" w:hAnsi="Times New Roman" w:cs="Times New Roman"/>
          <w:b/>
          <w:sz w:val="32"/>
          <w:szCs w:val="32"/>
        </w:rPr>
        <w:t xml:space="preserve">Чтение и </w:t>
      </w:r>
      <w:proofErr w:type="spellStart"/>
      <w:r w:rsidRPr="00D65C2B">
        <w:rPr>
          <w:rFonts w:ascii="Times New Roman" w:eastAsia="Calibri" w:hAnsi="Times New Roman" w:cs="Times New Roman"/>
          <w:b/>
          <w:sz w:val="32"/>
          <w:szCs w:val="32"/>
        </w:rPr>
        <w:t>деталирование</w:t>
      </w:r>
      <w:proofErr w:type="spellEnd"/>
      <w:r w:rsidRPr="00D65C2B">
        <w:rPr>
          <w:rFonts w:ascii="Times New Roman" w:eastAsia="Calibri" w:hAnsi="Times New Roman" w:cs="Times New Roman"/>
          <w:b/>
          <w:sz w:val="32"/>
          <w:szCs w:val="32"/>
        </w:rPr>
        <w:t xml:space="preserve"> сборочных чертежей</w:t>
      </w:r>
    </w:p>
    <w:p w:rsidR="00C31DBD" w:rsidRPr="007A6D5B" w:rsidRDefault="00D65C2B" w:rsidP="00D65C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607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C31DBD" w:rsidRPr="007F7F33" w:rsidRDefault="007F7F33" w:rsidP="00D65C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№24</w:t>
      </w:r>
    </w:p>
    <w:p w:rsidR="00A16079" w:rsidRPr="00C31DBD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color w:val="000000"/>
          <w:sz w:val="28"/>
          <w:szCs w:val="28"/>
        </w:rPr>
        <w:t>Чтение чертежей общего вида и сборочных чертежей.</w:t>
      </w:r>
    </w:p>
    <w:p w:rsidR="00A16079" w:rsidRPr="00B75AE9" w:rsidRDefault="00A16079" w:rsidP="00A1607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содержание сборочного чертежа и чертежа общего вида,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 их отличительные особенности;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-упрощения, применяемые на сборочных чертежах;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A16079" w:rsidRPr="00B75AE9" w:rsidRDefault="00A16079" w:rsidP="00A16079">
      <w:pPr>
        <w:spacing w:after="0" w:line="240" w:lineRule="auto"/>
        <w:ind w:firstLine="34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читать </w:t>
      </w:r>
      <w:r>
        <w:rPr>
          <w:rFonts w:ascii="Times New Roman" w:hAnsi="Times New Roman"/>
          <w:color w:val="000000"/>
          <w:sz w:val="28"/>
          <w:szCs w:val="28"/>
        </w:rPr>
        <w:t>чертежи</w:t>
      </w:r>
      <w:r w:rsidRPr="00A16079">
        <w:rPr>
          <w:rFonts w:ascii="Times New Roman" w:hAnsi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бщего вида и сборочные</w:t>
      </w:r>
      <w:r w:rsidRPr="00A16079">
        <w:rPr>
          <w:rFonts w:ascii="Times New Roman" w:hAnsi="Times New Roman"/>
          <w:color w:val="000000"/>
          <w:sz w:val="28"/>
          <w:szCs w:val="28"/>
        </w:rPr>
        <w:t xml:space="preserve"> чертеж</w:t>
      </w:r>
      <w:r>
        <w:rPr>
          <w:rFonts w:ascii="Times New Roman" w:hAnsi="Times New Roman"/>
          <w:color w:val="000000"/>
          <w:sz w:val="28"/>
          <w:szCs w:val="28"/>
        </w:rPr>
        <w:t>и.</w:t>
      </w: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6079" w:rsidRDefault="00A16079" w:rsidP="0030067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с.286-289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Б.Г.с.257-259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5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v15626/лекции_-_</w:t>
      </w:r>
      <w:proofErr w:type="spellStart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инженерная_графика</w:t>
      </w:r>
      <w:proofErr w:type="spellEnd"/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Для чего служит сборочный чертеж?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Для чего служит чертеж общего вида?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Чем отличается чертеж общего вида от сборочного чертежа?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 означает прочитать чертеж общего вида?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 означает прочитать сборочный чертеж?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упрощения применяются на сборочных чертежах?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Проработать ГОСТ 2.119-73. Выполнить презентацию на тему «</w:t>
      </w:r>
      <w:r w:rsidRPr="00A16079">
        <w:rPr>
          <w:rFonts w:ascii="Times New Roman" w:hAnsi="Times New Roman"/>
          <w:color w:val="000000"/>
          <w:sz w:val="28"/>
          <w:szCs w:val="28"/>
        </w:rPr>
        <w:t>Чтение чертежей общего вида и сборочных чертежей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31DBD" w:rsidRPr="007F7F33" w:rsidRDefault="00C31DBD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</w:t>
      </w:r>
      <w:r w:rsidR="00EF07C4" w:rsidRPr="007F7F33">
        <w:rPr>
          <w:rFonts w:ascii="Times New Roman" w:hAnsi="Times New Roman"/>
          <w:b/>
          <w:sz w:val="32"/>
          <w:szCs w:val="32"/>
        </w:rPr>
        <w:t>амостоятельная работа</w:t>
      </w:r>
      <w:r w:rsidR="007F7F33" w:rsidRPr="007F7F33">
        <w:rPr>
          <w:rFonts w:ascii="Times New Roman" w:hAnsi="Times New Roman"/>
          <w:b/>
          <w:sz w:val="32"/>
          <w:szCs w:val="32"/>
        </w:rPr>
        <w:t xml:space="preserve"> №25</w:t>
      </w: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сборочного чертежа по чертежам деталей, входящих в сборочную единицу.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079" w:rsidRP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принципы работы конкретной сборочной единицы, узла;</w:t>
      </w:r>
    </w:p>
    <w:p w:rsid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габаритные, установочные и присоединительные размеры;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последовательность выполнения сборочного чертежа;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выполнять</w:t>
      </w: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сборочный чертеж;</w:t>
      </w: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6079" w:rsidRDefault="00A16079" w:rsidP="0030067F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2.106-96 Спецификация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2.108-68 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с.267-272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Б.Г.с.259-268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v15626/лекции_-_</w:t>
      </w:r>
      <w:proofErr w:type="spellStart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инженерная_графика</w:t>
      </w:r>
      <w:proofErr w:type="spellEnd"/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размеры проставляют на сборочном чертеже?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располагают полки линий - выносок с номерами позиций относительно изображения узла?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Что такое спецификация?</w:t>
      </w:r>
    </w:p>
    <w:p w:rsid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штрихуют детали на сборочном чертеже в разрезе?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Выполнить презентацию на тему «</w:t>
      </w:r>
      <w:r>
        <w:rPr>
          <w:rFonts w:ascii="Times New Roman" w:hAnsi="Times New Roman"/>
          <w:color w:val="000000"/>
          <w:sz w:val="28"/>
          <w:szCs w:val="28"/>
        </w:rPr>
        <w:t>Последовательность выполнения сборочного чертежа»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D65C2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D65C2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Раздел 4. Чертежи и схемы по специальности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Тема 4.1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Элементы строительного черчения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Pr="007F7F33" w:rsidRDefault="007F7F33" w:rsidP="00D4717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№26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разреза здания.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разрез производственного здания.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72" w:rsidRDefault="00D47172" w:rsidP="0030067F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разреза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 и разрез дачного домика. 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Pr="007F7F33" w:rsidRDefault="007F7F33" w:rsidP="00D4717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№27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Изображение санитарно-технических устройств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чертеж плана производственного здания;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заполнять экспликацию помещений;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- </w:t>
      </w:r>
      <w:r>
        <w:rPr>
          <w:rFonts w:ascii="Times New Roman" w:hAnsi="Times New Roman"/>
          <w:color w:val="000000"/>
          <w:sz w:val="28"/>
          <w:szCs w:val="28"/>
        </w:rPr>
        <w:t>изображать санитарно-технические устройства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72" w:rsidRDefault="00D47172" w:rsidP="0030067F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2.780-68, ГОСТ 2.784-70, ГОСТ 2.785-70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плана этажа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чертеж плана производственного здания.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Pr="007F7F33" w:rsidRDefault="007F7F33" w:rsidP="00D4717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№28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D59F9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Изображение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электр</w:t>
      </w:r>
      <w:r w:rsidR="00D47172">
        <w:rPr>
          <w:rFonts w:ascii="Times New Roman" w:hAnsi="Times New Roman"/>
          <w:color w:val="000000"/>
          <w:sz w:val="28"/>
          <w:szCs w:val="28"/>
        </w:rPr>
        <w:t>о-технических</w:t>
      </w:r>
      <w:proofErr w:type="gramEnd"/>
      <w:r w:rsidR="00D47172">
        <w:rPr>
          <w:rFonts w:ascii="Times New Roman" w:hAnsi="Times New Roman"/>
          <w:color w:val="000000"/>
          <w:sz w:val="28"/>
          <w:szCs w:val="28"/>
        </w:rPr>
        <w:t xml:space="preserve"> устройств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чертеж плана производственного здания;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заполнять экспликацию помещений;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- </w:t>
      </w:r>
      <w:r w:rsidR="00DD59F9">
        <w:rPr>
          <w:rFonts w:ascii="Times New Roman" w:hAnsi="Times New Roman"/>
          <w:color w:val="000000"/>
          <w:sz w:val="28"/>
          <w:szCs w:val="28"/>
        </w:rPr>
        <w:t xml:space="preserve">изображать </w:t>
      </w:r>
      <w:proofErr w:type="gramStart"/>
      <w:r w:rsidR="00DD59F9">
        <w:rPr>
          <w:rFonts w:ascii="Times New Roman" w:hAnsi="Times New Roman"/>
          <w:color w:val="000000"/>
          <w:sz w:val="28"/>
          <w:szCs w:val="28"/>
        </w:rPr>
        <w:t>электр</w:t>
      </w:r>
      <w:r>
        <w:rPr>
          <w:rFonts w:ascii="Times New Roman" w:hAnsi="Times New Roman"/>
          <w:color w:val="000000"/>
          <w:sz w:val="28"/>
          <w:szCs w:val="28"/>
        </w:rPr>
        <w:t>о-технические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устройства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72" w:rsidRDefault="00D47172" w:rsidP="0030067F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2.780-68, ГОСТ 2.784-70, ГОСТ 2.785-70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плана этажа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чертеж плана производственного здания.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4.2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Классификация схем и общие требования к их выполнению</w:t>
      </w:r>
    </w:p>
    <w:p w:rsidR="00D47172" w:rsidRDefault="007F7F33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№29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схем электрических машин.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выполнению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 графические обозначения в схемах;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выполнения технологических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схемы электрических машин в ручной и машинной графике;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работать с ГОСТами.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72" w:rsidRDefault="00D47172" w:rsidP="0030067F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2.701-84 Схемы, виды и типы. Общие требования к выполнению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2.722-68 Машины электрические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с. 346-387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общие требования к выполнению схем?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схему </w:t>
      </w:r>
      <w:r>
        <w:rPr>
          <w:rFonts w:ascii="Times New Roman" w:hAnsi="Times New Roman"/>
          <w:sz w:val="28"/>
          <w:szCs w:val="28"/>
        </w:rPr>
        <w:t>электрической машины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E27C3" w:rsidRDefault="00FE27C3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Pr="007F7F33" w:rsidRDefault="007F7F33" w:rsidP="00D4717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№30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схем электрических машин.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выполнению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 графические обозначения в схемах;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выполнения технологических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схемы электрических машин в ручной и машинной графике;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работать с ГОСТами.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72" w:rsidRDefault="00D47172" w:rsidP="0030067F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2.701-84 Схемы, виды и типы. Общие требования к выполнению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2.722-68 Машины электрические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с. 346-387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общие требования к выполнению схем?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схему </w:t>
      </w:r>
      <w:r>
        <w:rPr>
          <w:rFonts w:ascii="Times New Roman" w:hAnsi="Times New Roman"/>
          <w:sz w:val="28"/>
          <w:szCs w:val="28"/>
        </w:rPr>
        <w:t>электрической машины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9936BD" w:rsidRDefault="009936BD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Тема</w:t>
      </w:r>
      <w:r w:rsidRPr="007A6D5B">
        <w:rPr>
          <w:rFonts w:ascii="Times New Roman" w:hAnsi="Times New Roman"/>
        </w:rPr>
        <w:t xml:space="preserve"> </w:t>
      </w:r>
      <w:r w:rsidRPr="007A6D5B">
        <w:rPr>
          <w:rFonts w:ascii="Times New Roman" w:hAnsi="Times New Roman"/>
          <w:b/>
          <w:sz w:val="32"/>
          <w:szCs w:val="32"/>
        </w:rPr>
        <w:t>4.3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A6D5B">
        <w:rPr>
          <w:rFonts w:ascii="Times New Roman" w:hAnsi="Times New Roman"/>
          <w:b/>
          <w:sz w:val="32"/>
          <w:szCs w:val="32"/>
        </w:rPr>
        <w:t>Системы автоматизированного проектирования (САПР) на персональном компьютере</w:t>
      </w: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№31</w:t>
      </w:r>
    </w:p>
    <w:p w:rsidR="0045581F" w:rsidRPr="00C31DBD" w:rsidRDefault="0045581F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Pr="00A16079" w:rsidRDefault="007A6D5B" w:rsidP="007A6D5B">
      <w:pPr>
        <w:rPr>
          <w:rFonts w:ascii="Times New Roman" w:hAnsi="Times New Roman"/>
          <w:color w:val="000000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трехмерного моделирования.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знать</w:t>
      </w:r>
      <w:r w:rsidRPr="00A1607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принципы работы графического редактора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11;</w:t>
      </w:r>
    </w:p>
    <w:p w:rsid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- работать</w:t>
      </w:r>
      <w:r>
        <w:rPr>
          <w:rFonts w:ascii="Times New Roman" w:hAnsi="Times New Roman" w:cs="Times New Roman"/>
          <w:sz w:val="28"/>
          <w:szCs w:val="28"/>
        </w:rPr>
        <w:t xml:space="preserve">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11;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079">
        <w:rPr>
          <w:rFonts w:ascii="Times New Roman" w:hAnsi="Times New Roman" w:cs="Times New Roman"/>
          <w:sz w:val="28"/>
          <w:szCs w:val="28"/>
        </w:rPr>
        <w:t>- выполнять</w:t>
      </w:r>
      <w:r>
        <w:rPr>
          <w:rFonts w:ascii="Times New Roman" w:hAnsi="Times New Roman" w:cs="Times New Roman"/>
          <w:sz w:val="28"/>
          <w:szCs w:val="28"/>
        </w:rPr>
        <w:t xml:space="preserve">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11 сборочные единицы.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6079" w:rsidRDefault="00A16079" w:rsidP="0030067F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АСКОН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1607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Руководство пользователя</w:t>
      </w:r>
    </w:p>
    <w:p w:rsidR="00A16079" w:rsidRPr="00A16079" w:rsidRDefault="00CD7585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</w:rPr>
      </w:pPr>
      <w:hyperlink r:id="rId4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Система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проектирования</w:t>
        </w:r>
      </w:hyperlink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трехмерное моделирование?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деталь и как она создается?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сборка и как она создается?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11 модель, состоящую из трех деталей.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079" w:rsidRPr="00A06B93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Pr="00C31DBD" w:rsidRDefault="00C31DBD" w:rsidP="00C31DBD">
      <w:pPr>
        <w:rPr>
          <w:rFonts w:ascii="Times New Roman" w:hAnsi="Times New Roman"/>
          <w:color w:val="000000"/>
        </w:rPr>
      </w:pPr>
    </w:p>
    <w:p w:rsidR="00C31DBD" w:rsidRPr="00C31DBD" w:rsidRDefault="00C31DBD" w:rsidP="00C31DBD">
      <w:pPr>
        <w:rPr>
          <w:rFonts w:ascii="Times New Roman" w:hAnsi="Times New Roman"/>
          <w:color w:val="000000"/>
        </w:rPr>
      </w:pPr>
    </w:p>
    <w:p w:rsidR="00C31DBD" w:rsidRDefault="00C31DBD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9936BD" w:rsidRDefault="009936BD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7A6D5B" w:rsidRPr="00FE27C3" w:rsidRDefault="007A6D5B" w:rsidP="00FE27C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>Перечень рекомендуемых учебных изданий, Интернет-ресу</w:t>
      </w:r>
      <w:r w:rsidR="00FE27C3">
        <w:rPr>
          <w:rFonts w:ascii="Times New Roman" w:hAnsi="Times New Roman"/>
          <w:b/>
          <w:sz w:val="32"/>
          <w:szCs w:val="32"/>
        </w:rPr>
        <w:t>рсов, дополнительной литературы</w:t>
      </w: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Основные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98"/>
        <w:gridCol w:w="2787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Издательство,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Боголюбов С.К.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М.:Машиностроение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для техникумов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Вышнепольский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ООО «Издательство </w:t>
            </w:r>
            <w:proofErr w:type="spellStart"/>
            <w:r w:rsidR="008111B2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111B2">
              <w:rPr>
                <w:rFonts w:ascii="Times New Roman" w:hAnsi="Times New Roman"/>
                <w:sz w:val="28"/>
                <w:szCs w:val="28"/>
              </w:rPr>
              <w:t>», 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графика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Миронов Р.С.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М.:Высшая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.;</w:t>
            </w:r>
            <w:proofErr w:type="gramEnd"/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Издательский центр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«Академия»</w:t>
            </w:r>
            <w:r w:rsidR="008111B2">
              <w:rPr>
                <w:rFonts w:ascii="Times New Roman" w:hAnsi="Times New Roman"/>
                <w:sz w:val="28"/>
                <w:szCs w:val="28"/>
              </w:rPr>
              <w:t>,201</w:t>
            </w:r>
            <w:r w:rsidR="007163D2">
              <w:rPr>
                <w:rFonts w:ascii="Times New Roman" w:hAnsi="Times New Roman"/>
                <w:sz w:val="28"/>
                <w:szCs w:val="28"/>
              </w:rPr>
              <w:t>5г.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Чумаченко Г.В.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«Феникс»,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Дополнительные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26"/>
        <w:gridCol w:w="2659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Издательство,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ГОСТы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Справочник по черчению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Чекмарев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8111B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«Академия», 2015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Черчение: справочное пособие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Балягин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 ООО «Издательство </w:t>
            </w:r>
            <w:proofErr w:type="spellStart"/>
            <w:r w:rsidR="008111B2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111B2">
              <w:rPr>
                <w:rFonts w:ascii="Times New Roman" w:hAnsi="Times New Roman"/>
                <w:sz w:val="28"/>
                <w:szCs w:val="28"/>
              </w:rPr>
              <w:t>», 201</w:t>
            </w:r>
            <w:r>
              <w:rPr>
                <w:rFonts w:ascii="Times New Roman" w:hAnsi="Times New Roman"/>
                <w:sz w:val="28"/>
                <w:szCs w:val="28"/>
              </w:rPr>
              <w:t>5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D5B" w:rsidRDefault="007A6D5B" w:rsidP="007A6D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Интернет-ресурсы (</w:t>
      </w:r>
      <w:proofErr w:type="gramStart"/>
      <w:r>
        <w:rPr>
          <w:rFonts w:ascii="Times New Roman" w:hAnsi="Times New Roman"/>
          <w:b/>
          <w:sz w:val="28"/>
          <w:szCs w:val="28"/>
        </w:rPr>
        <w:t>И-Р</w:t>
      </w:r>
      <w:proofErr w:type="gramEnd"/>
      <w:r>
        <w:rPr>
          <w:rFonts w:ascii="Times New Roman" w:hAnsi="Times New Roman"/>
          <w:b/>
          <w:sz w:val="28"/>
          <w:szCs w:val="28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647"/>
      </w:tblGrid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http://www.internet-law.ru/gosts/gost/45261/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432" w:rsidRPr="00854432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http://znanium.com/catalog.php?bookinfo=516630</w:t>
            </w:r>
          </w:p>
          <w:p w:rsidR="007A6D5B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Т.В. Семенова, Е.В. Петрова. Начертательная геометрия. Инженерная графика [Электронный ресурс]</w:t>
            </w:r>
            <w:proofErr w:type="gramStart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курс лекций / - Новосибирск, 2016. - 152 с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http://stroyfirm.ru/gost/viewgost.php?m=eskd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http://zakonrus.ru/gost/g2_106-96.htm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FE27C3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432" w:rsidRPr="00854432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http://znanium.com/catalog/product/978662.</w:t>
            </w:r>
          </w:p>
          <w:p w:rsidR="007A6D5B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54432">
              <w:rPr>
                <w:rFonts w:ascii="Times New Roman" w:hAnsi="Times New Roman"/>
                <w:sz w:val="28"/>
                <w:szCs w:val="28"/>
              </w:rPr>
              <w:t>Гулидова</w:t>
            </w:r>
            <w:proofErr w:type="spellEnd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Л.Н., Константинова О.Н., Касьянова Е.Н. Начертательная геометрия и инженерная графика: Учебное пособие / - </w:t>
            </w:r>
            <w:proofErr w:type="spellStart"/>
            <w:r w:rsidRPr="00854432">
              <w:rPr>
                <w:rFonts w:ascii="Times New Roman" w:hAnsi="Times New Roman"/>
                <w:sz w:val="28"/>
                <w:szCs w:val="28"/>
              </w:rPr>
              <w:t>Краснояр</w:t>
            </w:r>
            <w:proofErr w:type="spellEnd"/>
            <w:r w:rsidRPr="008544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Start"/>
            <w:r w:rsidRPr="00854432">
              <w:rPr>
                <w:rFonts w:ascii="Times New Roman" w:hAnsi="Times New Roman"/>
                <w:sz w:val="28"/>
                <w:szCs w:val="28"/>
              </w:rPr>
              <w:t>:С</w:t>
            </w:r>
            <w:proofErr w:type="gramEnd"/>
            <w:r w:rsidRPr="00854432">
              <w:rPr>
                <w:rFonts w:ascii="Times New Roman" w:hAnsi="Times New Roman"/>
                <w:sz w:val="28"/>
                <w:szCs w:val="28"/>
              </w:rPr>
              <w:t>ФУ, 2016. - 160 с.: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FE27C3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CD7585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49" w:history="1">
              <w:r w:rsidR="007A6D5B">
                <w:rPr>
                  <w:rStyle w:val="a4"/>
                  <w:rFonts w:ascii="Times New Roman" w:hAnsi="Times New Roman"/>
                  <w:sz w:val="28"/>
                  <w:szCs w:val="28"/>
                </w:rPr>
                <w:t>http://tip-proekt.ru/publ/normativy/eskd/eskd_edinaja_sistema_konstruktorskoj_</w:t>
              </w:r>
            </w:hyperlink>
          </w:p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dokumentacii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/9-1-0-59</w:t>
            </w:r>
          </w:p>
        </w:tc>
      </w:tr>
    </w:tbl>
    <w:p w:rsidR="00A16079" w:rsidRDefault="00A16079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16079" w:rsidSect="00726709">
      <w:footerReference w:type="default" r:id="rId50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AE9" w:rsidRDefault="00661AE9" w:rsidP="005F147F">
      <w:pPr>
        <w:spacing w:after="0" w:line="240" w:lineRule="auto"/>
      </w:pPr>
      <w:r>
        <w:separator/>
      </w:r>
    </w:p>
  </w:endnote>
  <w:endnote w:type="continuationSeparator" w:id="0">
    <w:p w:rsidR="00661AE9" w:rsidRDefault="00661AE9" w:rsidP="005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6392304"/>
      <w:docPartObj>
        <w:docPartGallery w:val="Page Numbers (Bottom of Page)"/>
        <w:docPartUnique/>
      </w:docPartObj>
    </w:sdtPr>
    <w:sdtEndPr/>
    <w:sdtContent>
      <w:p w:rsidR="00134110" w:rsidRDefault="001341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585">
          <w:rPr>
            <w:noProof/>
          </w:rPr>
          <w:t>2</w:t>
        </w:r>
        <w:r>
          <w:fldChar w:fldCharType="end"/>
        </w:r>
      </w:p>
    </w:sdtContent>
  </w:sdt>
  <w:p w:rsidR="00134110" w:rsidRDefault="0013411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1579"/>
      <w:docPartObj>
        <w:docPartGallery w:val="Page Numbers (Bottom of Page)"/>
        <w:docPartUnique/>
      </w:docPartObj>
    </w:sdtPr>
    <w:sdtEndPr/>
    <w:sdtContent>
      <w:p w:rsidR="00661AE9" w:rsidRDefault="00661AE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5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661AE9" w:rsidRDefault="00661A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AE9" w:rsidRDefault="00661AE9" w:rsidP="005F147F">
      <w:pPr>
        <w:spacing w:after="0" w:line="240" w:lineRule="auto"/>
      </w:pPr>
      <w:r>
        <w:separator/>
      </w:r>
    </w:p>
  </w:footnote>
  <w:footnote w:type="continuationSeparator" w:id="0">
    <w:p w:rsidR="00661AE9" w:rsidRDefault="00661AE9" w:rsidP="005F1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68D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33E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43D7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7308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E55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9A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628A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3407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7380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4442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252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51CA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44B6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0526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F5BA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76FC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D616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16B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B595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9297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763B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12E7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85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E574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11F0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615A6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A31F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F186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17CFF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F055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96B9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F7E9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8279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E7605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F4F0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195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65D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F100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66028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C4C2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25"/>
  </w:num>
  <w:num w:numId="5">
    <w:abstractNumId w:val="29"/>
  </w:num>
  <w:num w:numId="6">
    <w:abstractNumId w:val="4"/>
  </w:num>
  <w:num w:numId="7">
    <w:abstractNumId w:val="19"/>
  </w:num>
  <w:num w:numId="8">
    <w:abstractNumId w:val="13"/>
  </w:num>
  <w:num w:numId="9">
    <w:abstractNumId w:val="39"/>
  </w:num>
  <w:num w:numId="10">
    <w:abstractNumId w:val="14"/>
  </w:num>
  <w:num w:numId="11">
    <w:abstractNumId w:val="0"/>
  </w:num>
  <w:num w:numId="12">
    <w:abstractNumId w:val="36"/>
  </w:num>
  <w:num w:numId="13">
    <w:abstractNumId w:val="24"/>
  </w:num>
  <w:num w:numId="14">
    <w:abstractNumId w:val="32"/>
  </w:num>
  <w:num w:numId="15">
    <w:abstractNumId w:val="23"/>
  </w:num>
  <w:num w:numId="16">
    <w:abstractNumId w:val="18"/>
  </w:num>
  <w:num w:numId="17">
    <w:abstractNumId w:val="5"/>
  </w:num>
  <w:num w:numId="18">
    <w:abstractNumId w:val="1"/>
  </w:num>
  <w:num w:numId="19">
    <w:abstractNumId w:val="30"/>
  </w:num>
  <w:num w:numId="20">
    <w:abstractNumId w:val="38"/>
  </w:num>
  <w:num w:numId="21">
    <w:abstractNumId w:val="11"/>
  </w:num>
  <w:num w:numId="22">
    <w:abstractNumId w:val="17"/>
  </w:num>
  <w:num w:numId="23">
    <w:abstractNumId w:val="6"/>
  </w:num>
  <w:num w:numId="24">
    <w:abstractNumId w:val="9"/>
  </w:num>
  <w:num w:numId="25">
    <w:abstractNumId w:val="16"/>
  </w:num>
  <w:num w:numId="26">
    <w:abstractNumId w:val="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</w:num>
  <w:num w:numId="35">
    <w:abstractNumId w:val="21"/>
  </w:num>
  <w:num w:numId="36">
    <w:abstractNumId w:val="34"/>
  </w:num>
  <w:num w:numId="37">
    <w:abstractNumId w:val="28"/>
  </w:num>
  <w:num w:numId="38">
    <w:abstractNumId w:val="37"/>
  </w:num>
  <w:num w:numId="39">
    <w:abstractNumId w:val="33"/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D4D"/>
    <w:rsid w:val="00044396"/>
    <w:rsid w:val="00056057"/>
    <w:rsid w:val="000B4D3D"/>
    <w:rsid w:val="000C2503"/>
    <w:rsid w:val="00116D70"/>
    <w:rsid w:val="00134110"/>
    <w:rsid w:val="00196B70"/>
    <w:rsid w:val="0019750D"/>
    <w:rsid w:val="001A419B"/>
    <w:rsid w:val="001C6D3C"/>
    <w:rsid w:val="001E183A"/>
    <w:rsid w:val="001E52A0"/>
    <w:rsid w:val="00220FEB"/>
    <w:rsid w:val="00262CC8"/>
    <w:rsid w:val="002E77A1"/>
    <w:rsid w:val="0030067F"/>
    <w:rsid w:val="00334EE4"/>
    <w:rsid w:val="003606F1"/>
    <w:rsid w:val="00363EA8"/>
    <w:rsid w:val="00384678"/>
    <w:rsid w:val="003872EF"/>
    <w:rsid w:val="003A0B96"/>
    <w:rsid w:val="003C5311"/>
    <w:rsid w:val="003C7361"/>
    <w:rsid w:val="004256D4"/>
    <w:rsid w:val="00432621"/>
    <w:rsid w:val="004331AC"/>
    <w:rsid w:val="00452C1A"/>
    <w:rsid w:val="0045581F"/>
    <w:rsid w:val="0047328A"/>
    <w:rsid w:val="00493DED"/>
    <w:rsid w:val="00494259"/>
    <w:rsid w:val="004B3E79"/>
    <w:rsid w:val="004E573C"/>
    <w:rsid w:val="004E6666"/>
    <w:rsid w:val="004F4DCD"/>
    <w:rsid w:val="0051386A"/>
    <w:rsid w:val="005627A5"/>
    <w:rsid w:val="00564F00"/>
    <w:rsid w:val="00571324"/>
    <w:rsid w:val="0059332E"/>
    <w:rsid w:val="005A1694"/>
    <w:rsid w:val="005A6C89"/>
    <w:rsid w:val="005F147F"/>
    <w:rsid w:val="0060723F"/>
    <w:rsid w:val="00623D4D"/>
    <w:rsid w:val="00647E85"/>
    <w:rsid w:val="0065050D"/>
    <w:rsid w:val="00661AE9"/>
    <w:rsid w:val="0066273A"/>
    <w:rsid w:val="00664685"/>
    <w:rsid w:val="00695543"/>
    <w:rsid w:val="006D284A"/>
    <w:rsid w:val="007163D2"/>
    <w:rsid w:val="00726709"/>
    <w:rsid w:val="007A6D5B"/>
    <w:rsid w:val="007D69A6"/>
    <w:rsid w:val="007F7F33"/>
    <w:rsid w:val="008111B2"/>
    <w:rsid w:val="00854432"/>
    <w:rsid w:val="0086586F"/>
    <w:rsid w:val="00883054"/>
    <w:rsid w:val="008F0624"/>
    <w:rsid w:val="009220D0"/>
    <w:rsid w:val="009434A9"/>
    <w:rsid w:val="009936BD"/>
    <w:rsid w:val="009A589B"/>
    <w:rsid w:val="009A5BCC"/>
    <w:rsid w:val="009D27B0"/>
    <w:rsid w:val="00A04F40"/>
    <w:rsid w:val="00A06B93"/>
    <w:rsid w:val="00A16079"/>
    <w:rsid w:val="00A95C6D"/>
    <w:rsid w:val="00AA7FC7"/>
    <w:rsid w:val="00B16697"/>
    <w:rsid w:val="00B442C9"/>
    <w:rsid w:val="00B75AE9"/>
    <w:rsid w:val="00B8670A"/>
    <w:rsid w:val="00BE2C8F"/>
    <w:rsid w:val="00BF448C"/>
    <w:rsid w:val="00C31DBD"/>
    <w:rsid w:val="00C671A9"/>
    <w:rsid w:val="00C75CF0"/>
    <w:rsid w:val="00CA06C3"/>
    <w:rsid w:val="00CB32C2"/>
    <w:rsid w:val="00CC1EB5"/>
    <w:rsid w:val="00CD7585"/>
    <w:rsid w:val="00CE6B68"/>
    <w:rsid w:val="00D0228D"/>
    <w:rsid w:val="00D31AFB"/>
    <w:rsid w:val="00D47172"/>
    <w:rsid w:val="00D65C2B"/>
    <w:rsid w:val="00D74175"/>
    <w:rsid w:val="00D759CD"/>
    <w:rsid w:val="00D90D68"/>
    <w:rsid w:val="00D92C60"/>
    <w:rsid w:val="00D95127"/>
    <w:rsid w:val="00DC524A"/>
    <w:rsid w:val="00DD59F9"/>
    <w:rsid w:val="00DE361F"/>
    <w:rsid w:val="00E174F1"/>
    <w:rsid w:val="00E46A6C"/>
    <w:rsid w:val="00E52803"/>
    <w:rsid w:val="00E60054"/>
    <w:rsid w:val="00EF07C4"/>
    <w:rsid w:val="00EF68BD"/>
    <w:rsid w:val="00EF6B50"/>
    <w:rsid w:val="00F23546"/>
    <w:rsid w:val="00F31E9E"/>
    <w:rsid w:val="00F90CF5"/>
    <w:rsid w:val="00FD5965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5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2C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5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2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552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sau.ru/resources/" TargetMode="External"/><Relationship Id="rId18" Type="http://schemas.openxmlformats.org/officeDocument/2006/relationships/hyperlink" Target="http://edu.dvgups.ru/METDOC/ENF/NACHGEOM/ING_GRAF/METOD/HRUSTALEVA/1.htm" TargetMode="External"/><Relationship Id="rId26" Type="http://schemas.openxmlformats.org/officeDocument/2006/relationships/hyperlink" Target="http://revolution.allbest.ru/construction/00068775_0.html" TargetMode="External"/><Relationship Id="rId39" Type="http://schemas.openxmlformats.org/officeDocument/2006/relationships/hyperlink" Target="http://ru.wikipedi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revolution.allbest.ru/" TargetMode="External"/><Relationship Id="rId34" Type="http://schemas.openxmlformats.org/officeDocument/2006/relationships/hyperlink" Target="http://chertejnik.narod.ru/p46aa1.html" TargetMode="External"/><Relationship Id="rId42" Type="http://schemas.openxmlformats.org/officeDocument/2006/relationships/hyperlink" Target="http://cncexpert.ru/14ch002.htm" TargetMode="External"/><Relationship Id="rId47" Type="http://schemas.openxmlformats.org/officeDocument/2006/relationships/hyperlink" Target="http://ru.wikipedia.org/" TargetMode="External"/><Relationship Id="rId50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edu.dvgups.ru/" TargetMode="External"/><Relationship Id="rId25" Type="http://schemas.openxmlformats.org/officeDocument/2006/relationships/hyperlink" Target="http://revolution.allbest.ru/" TargetMode="External"/><Relationship Id="rId33" Type="http://schemas.openxmlformats.org/officeDocument/2006/relationships/hyperlink" Target="http://chertejnik.narod.ru/" TargetMode="External"/><Relationship Id="rId38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46" Type="http://schemas.openxmlformats.org/officeDocument/2006/relationships/hyperlink" Target="http://gendoc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sau.ru/resources/sotrudniki/other/3/lection1/" TargetMode="External"/><Relationship Id="rId20" Type="http://schemas.openxmlformats.org/officeDocument/2006/relationships/hyperlink" Target="http://revolution.allbest.ru/construction/00068775_0.html" TargetMode="External"/><Relationship Id="rId29" Type="http://schemas.openxmlformats.org/officeDocument/2006/relationships/hyperlink" Target="http://revolution.allbest.ru/" TargetMode="External"/><Relationship Id="rId41" Type="http://schemas.openxmlformats.org/officeDocument/2006/relationships/hyperlink" Target="http://cncexper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" TargetMode="External"/><Relationship Id="rId24" Type="http://schemas.openxmlformats.org/officeDocument/2006/relationships/hyperlink" Target="http://revolution.allbest.ru/construction/00068775_0.html" TargetMode="External"/><Relationship Id="rId32" Type="http://schemas.openxmlformats.org/officeDocument/2006/relationships/hyperlink" Target="http://www.cherch.ru/graficheskoe_otobrazhenie/technicheskiy_risunok.html" TargetMode="External"/><Relationship Id="rId37" Type="http://schemas.openxmlformats.org/officeDocument/2006/relationships/hyperlink" Target="http://ru.wikipedia.org/" TargetMode="External"/><Relationship Id="rId40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45" Type="http://schemas.openxmlformats.org/officeDocument/2006/relationships/hyperlink" Target="http://gendoc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sau.ru/resources/" TargetMode="External"/><Relationship Id="rId23" Type="http://schemas.openxmlformats.org/officeDocument/2006/relationships/hyperlink" Target="http://revolution.allbest.ru/" TargetMode="External"/><Relationship Id="rId28" Type="http://schemas.openxmlformats.org/officeDocument/2006/relationships/hyperlink" Target="http://revolution.allbest.ru/construction/00068775_0.html" TargetMode="External"/><Relationship Id="rId36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49" Type="http://schemas.openxmlformats.org/officeDocument/2006/relationships/hyperlink" Target="http://tip-proekt.ru/publ/normativy/eskd/eskd_edinaja_sistema_konstruktorskoj_" TargetMode="Externa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revolution.allbest.ru/" TargetMode="External"/><Relationship Id="rId31" Type="http://schemas.openxmlformats.org/officeDocument/2006/relationships/hyperlink" Target="http://www.cherch.ru/" TargetMode="External"/><Relationship Id="rId44" Type="http://schemas.openxmlformats.org/officeDocument/2006/relationships/hyperlink" Target="http://vm.msun.ru/Texn_h/Cherhen/Rezbi.htm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sau.ru/resources/sotrudniki/other/3/lection1/" TargetMode="External"/><Relationship Id="rId22" Type="http://schemas.openxmlformats.org/officeDocument/2006/relationships/hyperlink" Target="http://revolution.allbest.ru/construction/00068775_0.html" TargetMode="External"/><Relationship Id="rId27" Type="http://schemas.openxmlformats.org/officeDocument/2006/relationships/hyperlink" Target="http://revolution.allbest.ru/" TargetMode="External"/><Relationship Id="rId30" Type="http://schemas.openxmlformats.org/officeDocument/2006/relationships/hyperlink" Target="http://revolution.allbest.ru/construction/00068775_0.html" TargetMode="External"/><Relationship Id="rId35" Type="http://schemas.openxmlformats.org/officeDocument/2006/relationships/hyperlink" Target="http://ru.wikipedia.org/" TargetMode="External"/><Relationship Id="rId43" Type="http://schemas.openxmlformats.org/officeDocument/2006/relationships/hyperlink" Target="http://vm.msun.ru/" TargetMode="External"/><Relationship Id="rId48" Type="http://schemas.openxmlformats.org/officeDocument/2006/relationships/hyperlink" Target="http://ru.wikipedia.org/wiki/%D1%E8%F1%F2%E5%EC%E0_%E0%E2%F2%EE%EC%E0%F2%E8%E7%E8%F0%EE%E2%E0%ED%ED%EE%E3%EE_%EF%F0%EE%E5%EA%F2%E8%F0%EE%E2%E0%ED%E8%FF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C149F-6D08-4657-B002-223E3F1F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38</Pages>
  <Words>8181</Words>
  <Characters>46632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Преп</cp:lastModifiedBy>
  <cp:revision>11</cp:revision>
  <cp:lastPrinted>2019-02-16T12:58:00Z</cp:lastPrinted>
  <dcterms:created xsi:type="dcterms:W3CDTF">2017-10-11T08:40:00Z</dcterms:created>
  <dcterms:modified xsi:type="dcterms:W3CDTF">2019-11-19T06:33:00Z</dcterms:modified>
</cp:coreProperties>
</file>